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1CFAB" w14:textId="4DECA64C" w:rsidR="003136A2" w:rsidRDefault="003136A2" w:rsidP="003136A2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1AB1" wp14:editId="2C798B9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МИНИСТЕРСТВО НА ОБРАЗОВАНИЕТО И НАУКАТА</w:t>
      </w:r>
    </w:p>
    <w:p w14:paraId="3AB8A505" w14:textId="77777777" w:rsidR="003136A2" w:rsidRDefault="003136A2" w:rsidP="003136A2">
      <w:pPr>
        <w:jc w:val="center"/>
      </w:pPr>
      <w:r>
        <w:t xml:space="preserve">ОУ „Христо Смирненски” с. Ореховица, общ. Д. Митрополия, </w:t>
      </w:r>
      <w:proofErr w:type="spellStart"/>
      <w:r>
        <w:t>обл</w:t>
      </w:r>
      <w:proofErr w:type="spellEnd"/>
      <w:r>
        <w:t>.  Плевен</w:t>
      </w:r>
    </w:p>
    <w:p w14:paraId="589F78BF" w14:textId="77777777" w:rsidR="003136A2" w:rsidRDefault="003136A2" w:rsidP="003136A2">
      <w:pPr>
        <w:jc w:val="center"/>
        <w:rPr>
          <w:lang w:val="ru-RU"/>
        </w:rPr>
      </w:pPr>
      <w:r>
        <w:rPr>
          <w:lang w:val="ru-RU"/>
        </w:rPr>
        <w:t xml:space="preserve">= = = = = = = = = = = = = = = = = = = = = = = = = = = = = = = = = = = = = = = </w:t>
      </w:r>
    </w:p>
    <w:p w14:paraId="78E81F9C" w14:textId="77777777" w:rsidR="003136A2" w:rsidRPr="008E6AA3" w:rsidRDefault="003136A2" w:rsidP="003136A2">
      <w:pPr>
        <w:jc w:val="center"/>
        <w:rPr>
          <w:lang w:val="en-US"/>
        </w:rPr>
      </w:pPr>
      <w:r>
        <w:t>5859 с. Ореховица, пл. „Възраждане”  № 1, тел.0</w:t>
      </w:r>
      <w:r>
        <w:rPr>
          <w:lang w:val="en-US"/>
        </w:rPr>
        <w:t>879596804</w:t>
      </w:r>
    </w:p>
    <w:p w14:paraId="7C1196E9" w14:textId="77777777" w:rsidR="003136A2" w:rsidRDefault="003136A2" w:rsidP="003136A2">
      <w:pPr>
        <w:jc w:val="center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6"/>
          </w:rPr>
          <w:t>ou_orehovitsa@abv.bg</w:t>
        </w:r>
      </w:hyperlink>
    </w:p>
    <w:p w14:paraId="49D75092" w14:textId="77777777" w:rsidR="003136A2" w:rsidRDefault="003136A2" w:rsidP="003136A2">
      <w:pPr>
        <w:rPr>
          <w:sz w:val="32"/>
          <w:szCs w:val="32"/>
        </w:rPr>
      </w:pPr>
    </w:p>
    <w:p w14:paraId="643AC87A" w14:textId="77777777" w:rsidR="003136A2" w:rsidRPr="00875F58" w:rsidRDefault="003136A2" w:rsidP="003136A2">
      <w:pPr>
        <w:jc w:val="center"/>
        <w:rPr>
          <w:lang w:val="ru-RU"/>
        </w:rPr>
      </w:pPr>
    </w:p>
    <w:p w14:paraId="4F3DA474" w14:textId="77777777" w:rsidR="003136A2" w:rsidRDefault="003136A2" w:rsidP="008754ED">
      <w:pPr>
        <w:jc w:val="center"/>
        <w:rPr>
          <w:b/>
        </w:rPr>
      </w:pPr>
    </w:p>
    <w:p w14:paraId="0A1B82D2" w14:textId="77777777" w:rsidR="003136A2" w:rsidRDefault="003136A2" w:rsidP="008754ED">
      <w:pPr>
        <w:jc w:val="center"/>
        <w:rPr>
          <w:b/>
        </w:rPr>
      </w:pPr>
    </w:p>
    <w:p w14:paraId="465B942B" w14:textId="77777777" w:rsidR="003136A2" w:rsidRDefault="003136A2" w:rsidP="008754ED">
      <w:pPr>
        <w:jc w:val="center"/>
        <w:rPr>
          <w:b/>
        </w:rPr>
      </w:pPr>
    </w:p>
    <w:p w14:paraId="12238DED" w14:textId="77777777" w:rsidR="003136A2" w:rsidRDefault="003136A2" w:rsidP="008754ED">
      <w:pPr>
        <w:jc w:val="center"/>
        <w:rPr>
          <w:b/>
        </w:rPr>
      </w:pPr>
    </w:p>
    <w:p w14:paraId="1F03203B" w14:textId="4250002D" w:rsidR="008754ED" w:rsidRDefault="008754ED" w:rsidP="008754ED">
      <w:pPr>
        <w:jc w:val="center"/>
        <w:rPr>
          <w:b/>
        </w:rPr>
      </w:pPr>
      <w:r w:rsidRPr="0095686B">
        <w:rPr>
          <w:b/>
        </w:rPr>
        <w:t>З А П О В Е Д</w:t>
      </w:r>
    </w:p>
    <w:p w14:paraId="55F8474E" w14:textId="77777777" w:rsidR="008754ED" w:rsidRPr="0095686B" w:rsidRDefault="008754ED" w:rsidP="008754ED">
      <w:pPr>
        <w:jc w:val="center"/>
        <w:rPr>
          <w:b/>
        </w:rPr>
      </w:pPr>
    </w:p>
    <w:p w14:paraId="30D46D4E" w14:textId="570BDA63" w:rsidR="008754ED" w:rsidRDefault="003136A2" w:rsidP="008754ED">
      <w:pPr>
        <w:jc w:val="center"/>
        <w:rPr>
          <w:b/>
        </w:rPr>
      </w:pPr>
      <w:r>
        <w:rPr>
          <w:b/>
        </w:rPr>
        <w:t>№ 334</w:t>
      </w:r>
      <w:r w:rsidR="00FF14B6">
        <w:rPr>
          <w:b/>
        </w:rPr>
        <w:t>/11.04.2022</w:t>
      </w:r>
      <w:r w:rsidR="008754ED" w:rsidRPr="0095686B">
        <w:rPr>
          <w:b/>
        </w:rPr>
        <w:t>г.</w:t>
      </w:r>
    </w:p>
    <w:p w14:paraId="60720760" w14:textId="77777777" w:rsidR="008754ED" w:rsidRPr="0095686B" w:rsidRDefault="008754ED" w:rsidP="008754ED">
      <w:pPr>
        <w:jc w:val="center"/>
        <w:rPr>
          <w:b/>
        </w:rPr>
      </w:pPr>
    </w:p>
    <w:p w14:paraId="1191D701" w14:textId="77777777" w:rsidR="008754ED" w:rsidRPr="0095686B" w:rsidRDefault="008754ED" w:rsidP="008754ED">
      <w:pPr>
        <w:ind w:firstLine="567"/>
        <w:jc w:val="both"/>
        <w:rPr>
          <w:lang w:eastAsia="en-US"/>
        </w:rPr>
      </w:pPr>
      <w:r w:rsidRPr="0095686B">
        <w:rPr>
          <w:rFonts w:eastAsia="Batang"/>
        </w:rPr>
        <w:tab/>
      </w:r>
      <w:r w:rsidRPr="0095686B">
        <w:t>На основание чл.44, ал.2</w:t>
      </w:r>
      <w:r w:rsidRPr="0095686B">
        <w:rPr>
          <w:lang w:val="en-US"/>
        </w:rPr>
        <w:t xml:space="preserve"> </w:t>
      </w:r>
      <w:r w:rsidRPr="0095686B">
        <w:t xml:space="preserve">от ЗМСМА, чл.112, ал.1, т.1 от </w:t>
      </w:r>
      <w:r w:rsidRPr="0095686B">
        <w:rPr>
          <w:i/>
        </w:rPr>
        <w:t>Закона за горите</w:t>
      </w:r>
      <w:r>
        <w:t>,  чл.15</w:t>
      </w:r>
      <w:r w:rsidRPr="0095686B">
        <w:t xml:space="preserve"> ал.3</w:t>
      </w:r>
      <w:r>
        <w:rPr>
          <w:lang w:val="en-US"/>
        </w:rPr>
        <w:t xml:space="preserve"> </w:t>
      </w:r>
      <w:r>
        <w:t>и ал.4</w:t>
      </w:r>
      <w:r w:rsidRPr="0095686B">
        <w:t xml:space="preserve"> </w:t>
      </w:r>
      <w:r>
        <w:t xml:space="preserve">във връзка с чл.65 ал.1 </w:t>
      </w:r>
      <w:r w:rsidRPr="0095686B">
        <w:t xml:space="preserve">от Наредба за условията и реда за възлагане </w:t>
      </w:r>
      <w:proofErr w:type="spellStart"/>
      <w:r w:rsidRPr="0095686B">
        <w:rPr>
          <w:lang w:val="en-US"/>
        </w:rPr>
        <w:t>изпълнението</w:t>
      </w:r>
      <w:proofErr w:type="spellEnd"/>
      <w:r w:rsidRPr="0095686B">
        <w:rPr>
          <w:lang w:val="en-US"/>
        </w:rPr>
        <w:t xml:space="preserve"> </w:t>
      </w:r>
      <w:proofErr w:type="spellStart"/>
      <w:r w:rsidRPr="0095686B">
        <w:rPr>
          <w:lang w:val="en-US"/>
        </w:rPr>
        <w:t>на</w:t>
      </w:r>
      <w:proofErr w:type="spellEnd"/>
      <w:r w:rsidRPr="0095686B">
        <w:rPr>
          <w:lang w:val="en-US"/>
        </w:rPr>
        <w:t xml:space="preserve"> </w:t>
      </w:r>
      <w:r w:rsidRPr="0095686B">
        <w:t>дейности в горски</w:t>
      </w:r>
      <w:proofErr w:type="spellStart"/>
      <w:r w:rsidRPr="0095686B">
        <w:rPr>
          <w:lang w:val="en-US"/>
        </w:rPr>
        <w:t>те</w:t>
      </w:r>
      <w:proofErr w:type="spellEnd"/>
      <w:r w:rsidRPr="0095686B">
        <w:t xml:space="preserve"> територии </w:t>
      </w:r>
      <w:r w:rsidRPr="0095686B">
        <w:rPr>
          <w:lang w:val="en-US"/>
        </w:rPr>
        <w:t xml:space="preserve">- </w:t>
      </w:r>
      <w:r w:rsidRPr="0095686B">
        <w:t>държавна и общинска собственост</w:t>
      </w:r>
      <w:r w:rsidRPr="0095686B">
        <w:rPr>
          <w:lang w:val="en-US"/>
        </w:rPr>
        <w:t>,</w:t>
      </w:r>
      <w:r w:rsidRPr="0095686B">
        <w:t xml:space="preserve"> и за ползване</w:t>
      </w:r>
      <w:proofErr w:type="spellStart"/>
      <w:r w:rsidRPr="0095686B">
        <w:rPr>
          <w:lang w:val="en-US"/>
        </w:rPr>
        <w:t>то</w:t>
      </w:r>
      <w:proofErr w:type="spellEnd"/>
      <w:r w:rsidRPr="0095686B">
        <w:t xml:space="preserve"> на дървесина и недървесни горски продукти</w:t>
      </w:r>
      <w:r w:rsidRPr="0095686B">
        <w:rPr>
          <w:lang w:val="en-US"/>
        </w:rPr>
        <w:t xml:space="preserve"> </w:t>
      </w:r>
      <w:r w:rsidRPr="0095686B">
        <w:rPr>
          <w:i/>
          <w:lang w:eastAsia="en-US"/>
        </w:rPr>
        <w:t xml:space="preserve">(наричана по-нататък за кратко Наредба) </w:t>
      </w:r>
      <w:r>
        <w:t xml:space="preserve">и в изпълнение на заповед РД – 08-105/26.02.2021г на Кмета на община </w:t>
      </w:r>
      <w:r w:rsidRPr="0095686B">
        <w:t xml:space="preserve"> Долна Митрополия  </w:t>
      </w:r>
    </w:p>
    <w:p w14:paraId="22F1EEC6" w14:textId="77777777" w:rsidR="008754ED" w:rsidRPr="0095686B" w:rsidRDefault="008754ED" w:rsidP="008754ED">
      <w:pPr>
        <w:spacing w:line="360" w:lineRule="auto"/>
        <w:ind w:firstLine="567"/>
        <w:jc w:val="center"/>
        <w:rPr>
          <w:b/>
          <w:color w:val="000000"/>
          <w:lang w:eastAsia="en-US"/>
        </w:rPr>
      </w:pPr>
    </w:p>
    <w:p w14:paraId="3661D841" w14:textId="77777777" w:rsidR="008754ED" w:rsidRDefault="008754ED" w:rsidP="008754ED">
      <w:pPr>
        <w:spacing w:line="360" w:lineRule="auto"/>
        <w:ind w:firstLine="567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О Т К Р И В А М</w:t>
      </w:r>
      <w:r w:rsidRPr="0095686B">
        <w:rPr>
          <w:b/>
          <w:color w:val="000000"/>
          <w:lang w:eastAsia="en-US"/>
        </w:rPr>
        <w:t>:</w:t>
      </w:r>
    </w:p>
    <w:p w14:paraId="62B20389" w14:textId="77777777" w:rsidR="008754ED" w:rsidRDefault="008754ED" w:rsidP="008754ED">
      <w:pPr>
        <w:spacing w:line="360" w:lineRule="auto"/>
        <w:ind w:firstLine="567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І. Процедура за продажба на широколистна дървесина от </w:t>
      </w:r>
      <w:r w:rsidRPr="00767E09">
        <w:rPr>
          <w:b/>
        </w:rPr>
        <w:t xml:space="preserve">Обект </w:t>
      </w:r>
      <w:r w:rsidRPr="00767E09">
        <w:rPr>
          <w:b/>
          <w:lang w:eastAsia="en-US"/>
        </w:rPr>
        <w:t xml:space="preserve">№ 221 </w:t>
      </w:r>
      <w:r>
        <w:rPr>
          <w:b/>
          <w:color w:val="000000"/>
          <w:lang w:eastAsia="en-US"/>
        </w:rPr>
        <w:t>горски територии.</w:t>
      </w:r>
    </w:p>
    <w:p w14:paraId="623E9B60" w14:textId="14082C36" w:rsidR="008754ED" w:rsidRDefault="008754ED" w:rsidP="008754ED">
      <w:pPr>
        <w:ind w:firstLine="567"/>
        <w:jc w:val="both"/>
        <w:rPr>
          <w:rStyle w:val="a6"/>
        </w:rPr>
      </w:pPr>
      <w:r>
        <w:rPr>
          <w:b/>
          <w:color w:val="000000"/>
          <w:lang w:eastAsia="en-US"/>
        </w:rPr>
        <w:t xml:space="preserve">1. Продавач – </w:t>
      </w:r>
      <w:r>
        <w:rPr>
          <w:color w:val="000000"/>
          <w:lang w:eastAsia="en-US"/>
        </w:rPr>
        <w:t>ОУ</w:t>
      </w:r>
      <w:r w:rsidR="00FF14B6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“Христо Смирненски“ с.</w:t>
      </w:r>
      <w:r w:rsidR="00FF14B6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Ореховица,</w:t>
      </w:r>
      <w:r w:rsidRPr="00D369FA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пл.</w:t>
      </w:r>
      <w:r w:rsidR="00FF14B6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“Възраждане“ №1, община Долна Митрополия, област Плевен </w:t>
      </w:r>
    </w:p>
    <w:p w14:paraId="16DB8E57" w14:textId="77777777" w:rsidR="008754ED" w:rsidRPr="00E22DE6" w:rsidRDefault="008754ED" w:rsidP="008754ED">
      <w:pPr>
        <w:ind w:firstLine="567"/>
        <w:jc w:val="both"/>
        <w:rPr>
          <w:rStyle w:val="a6"/>
          <w:color w:val="C00000"/>
        </w:rPr>
      </w:pPr>
      <w:r w:rsidRPr="003B1137">
        <w:rPr>
          <w:rStyle w:val="a6"/>
        </w:rPr>
        <w:t xml:space="preserve">Лице за контакт </w:t>
      </w:r>
      <w:r>
        <w:rPr>
          <w:rStyle w:val="a6"/>
        </w:rPr>
        <w:t xml:space="preserve">– Здравко Пенев,  </w:t>
      </w:r>
      <w:r>
        <w:rPr>
          <w:rStyle w:val="a6"/>
          <w:lang w:val="en-US"/>
        </w:rPr>
        <w:t xml:space="preserve">GSM </w:t>
      </w:r>
      <w:r>
        <w:rPr>
          <w:rStyle w:val="a6"/>
        </w:rPr>
        <w:t>0879596804</w:t>
      </w:r>
    </w:p>
    <w:p w14:paraId="7FF0589F" w14:textId="77777777" w:rsidR="008754ED" w:rsidRDefault="008754ED" w:rsidP="008754ED">
      <w:pPr>
        <w:ind w:firstLine="567"/>
        <w:jc w:val="both"/>
        <w:rPr>
          <w:b/>
        </w:rPr>
      </w:pPr>
      <w:r>
        <w:rPr>
          <w:b/>
          <w:lang w:eastAsia="en-US"/>
        </w:rPr>
        <w:t xml:space="preserve">2. </w:t>
      </w:r>
      <w:r w:rsidRPr="00834563">
        <w:rPr>
          <w:b/>
          <w:lang w:eastAsia="en-US"/>
        </w:rPr>
        <w:t xml:space="preserve">Вид на </w:t>
      </w:r>
      <w:r>
        <w:rPr>
          <w:b/>
          <w:lang w:eastAsia="en-US"/>
        </w:rPr>
        <w:t xml:space="preserve">процедурата – </w:t>
      </w:r>
      <w:r w:rsidRPr="0095686B">
        <w:rPr>
          <w:b/>
          <w:lang w:val="en-US"/>
        </w:rPr>
        <w:t>ТЪРГ</w:t>
      </w:r>
      <w:r>
        <w:rPr>
          <w:b/>
          <w:lang w:eastAsia="en-US"/>
        </w:rPr>
        <w:t xml:space="preserve"> С </w:t>
      </w:r>
      <w:r w:rsidRPr="0095686B">
        <w:rPr>
          <w:b/>
          <w:lang w:val="en-US"/>
        </w:rPr>
        <w:t>ТАЙНО НАДДАВАНЕ</w:t>
      </w:r>
    </w:p>
    <w:p w14:paraId="4284D4BB" w14:textId="77777777" w:rsidR="008754ED" w:rsidRDefault="008754ED" w:rsidP="008754ED">
      <w:pPr>
        <w:ind w:firstLine="567"/>
        <w:jc w:val="both"/>
        <w:rPr>
          <w:b/>
        </w:rPr>
      </w:pPr>
      <w:r>
        <w:rPr>
          <w:b/>
        </w:rPr>
        <w:t>Гаранцията за участие:</w:t>
      </w:r>
    </w:p>
    <w:p w14:paraId="7CE1E545" w14:textId="77777777" w:rsidR="008754ED" w:rsidRPr="0095686B" w:rsidRDefault="008754ED" w:rsidP="008754ED">
      <w:pPr>
        <w:shd w:val="clear" w:color="auto" w:fill="FFFFFF"/>
        <w:ind w:firstLine="567"/>
        <w:jc w:val="both"/>
        <w:rPr>
          <w:b/>
        </w:rPr>
      </w:pPr>
      <w:r>
        <w:t>-</w:t>
      </w:r>
      <w:r w:rsidRPr="0095686B">
        <w:rPr>
          <w:b/>
          <w:lang w:eastAsia="en-US"/>
        </w:rPr>
        <w:t xml:space="preserve"> </w:t>
      </w:r>
      <w:r w:rsidRPr="0095686B">
        <w:rPr>
          <w:lang w:eastAsia="en-US"/>
        </w:rPr>
        <w:t>сума в размер на</w:t>
      </w:r>
      <w:r w:rsidRPr="0095686B">
        <w:rPr>
          <w:b/>
          <w:color w:val="FF0000"/>
          <w:lang w:eastAsia="en-US"/>
        </w:rPr>
        <w:t xml:space="preserve"> </w:t>
      </w:r>
      <w:r>
        <w:rPr>
          <w:lang w:eastAsia="en-US"/>
        </w:rPr>
        <w:t>193,55</w:t>
      </w:r>
      <w:r w:rsidRPr="0095686B">
        <w:rPr>
          <w:lang w:eastAsia="en-US"/>
        </w:rPr>
        <w:t xml:space="preserve">лева </w:t>
      </w:r>
      <w:r w:rsidRPr="00662FA4">
        <w:rPr>
          <w:lang w:eastAsia="en-US"/>
        </w:rPr>
        <w:t>(</w:t>
      </w:r>
      <w:r>
        <w:rPr>
          <w:lang w:eastAsia="en-US"/>
        </w:rPr>
        <w:t xml:space="preserve">сто деветдесет и три лева и петдесет и пет </w:t>
      </w:r>
      <w:r w:rsidRPr="00662FA4">
        <w:rPr>
          <w:lang w:eastAsia="en-US"/>
        </w:rPr>
        <w:t xml:space="preserve"> стотинки)</w:t>
      </w:r>
      <w:r w:rsidRPr="0095686B">
        <w:rPr>
          <w:b/>
          <w:lang w:eastAsia="en-US"/>
        </w:rPr>
        <w:t xml:space="preserve"> </w:t>
      </w:r>
      <w:r w:rsidRPr="0095686B">
        <w:rPr>
          <w:lang w:eastAsia="en-US"/>
        </w:rPr>
        <w:t xml:space="preserve"> </w:t>
      </w:r>
      <w:r w:rsidRPr="0095686B">
        <w:rPr>
          <w:b/>
          <w:lang w:eastAsia="en-US"/>
        </w:rPr>
        <w:t>без ДДС</w:t>
      </w:r>
      <w:r w:rsidRPr="0095686B">
        <w:rPr>
          <w:b/>
          <w:lang w:val="en-US"/>
        </w:rPr>
        <w:t>;</w:t>
      </w:r>
    </w:p>
    <w:p w14:paraId="01257205" w14:textId="77777777" w:rsidR="008754ED" w:rsidRDefault="008754ED" w:rsidP="008754ED">
      <w:pPr>
        <w:ind w:firstLine="567"/>
        <w:jc w:val="both"/>
        <w:rPr>
          <w:i/>
          <w:lang w:eastAsia="en-US"/>
        </w:rPr>
      </w:pPr>
      <w:r>
        <w:rPr>
          <w:i/>
        </w:rPr>
        <w:t xml:space="preserve">Забележка: сумите представляват 1% от стойностите на обектите </w:t>
      </w:r>
      <w:r w:rsidRPr="00B4136F">
        <w:rPr>
          <w:i/>
          <w:lang w:eastAsia="en-US"/>
        </w:rPr>
        <w:t>съ</w:t>
      </w:r>
      <w:r>
        <w:rPr>
          <w:i/>
          <w:lang w:eastAsia="en-US"/>
        </w:rPr>
        <w:t>гласно чл.9а, ал.2 от Наредбата.</w:t>
      </w:r>
    </w:p>
    <w:p w14:paraId="1493D74D" w14:textId="77777777" w:rsidR="008754ED" w:rsidRPr="00857945" w:rsidRDefault="008754ED" w:rsidP="008754ED">
      <w:pPr>
        <w:ind w:firstLine="567"/>
        <w:jc w:val="both"/>
        <w:rPr>
          <w:b/>
          <w:lang w:eastAsia="en-US"/>
        </w:rPr>
      </w:pPr>
      <w:r w:rsidRPr="0095686B">
        <w:rPr>
          <w:lang w:eastAsia="en-US"/>
        </w:rPr>
        <w:t>Гаранцията се</w:t>
      </w:r>
      <w:r w:rsidRPr="0095686B">
        <w:rPr>
          <w:color w:val="FF0000"/>
          <w:lang w:eastAsia="en-US"/>
        </w:rPr>
        <w:t xml:space="preserve"> </w:t>
      </w:r>
      <w:r w:rsidRPr="0095686B">
        <w:rPr>
          <w:lang w:eastAsia="en-US"/>
        </w:rPr>
        <w:t xml:space="preserve">представя под формата на парична сума и се внася по банкова сметка на </w:t>
      </w:r>
      <w:proofErr w:type="spellStart"/>
      <w:r>
        <w:rPr>
          <w:lang w:val="ru-RU" w:eastAsia="en-US"/>
        </w:rPr>
        <w:t>училището</w:t>
      </w:r>
      <w:proofErr w:type="spellEnd"/>
      <w:r w:rsidRPr="008754ED">
        <w:rPr>
          <w:b/>
          <w:color w:val="FF0000"/>
          <w:lang w:val="ru-RU" w:eastAsia="en-US"/>
        </w:rPr>
        <w:t xml:space="preserve">,  </w:t>
      </w:r>
      <w:r w:rsidRPr="00857945">
        <w:rPr>
          <w:b/>
          <w:lang w:val="en-AU" w:eastAsia="en-US"/>
        </w:rPr>
        <w:t>IBAN</w:t>
      </w:r>
      <w:r w:rsidRPr="00857945">
        <w:rPr>
          <w:b/>
          <w:lang w:eastAsia="en-US"/>
        </w:rPr>
        <w:t xml:space="preserve"> </w:t>
      </w:r>
      <w:r w:rsidR="00857945" w:rsidRPr="00857945">
        <w:rPr>
          <w:b/>
          <w:lang w:val="en-AU" w:eastAsia="en-US"/>
        </w:rPr>
        <w:t>BG</w:t>
      </w:r>
      <w:r w:rsidR="00857945" w:rsidRPr="00857945">
        <w:rPr>
          <w:b/>
          <w:lang w:eastAsia="en-US"/>
        </w:rPr>
        <w:t>43</w:t>
      </w:r>
      <w:r w:rsidR="00857945" w:rsidRPr="00857945">
        <w:rPr>
          <w:b/>
          <w:lang w:val="en-US" w:eastAsia="en-US"/>
        </w:rPr>
        <w:t>IABG74733110002400</w:t>
      </w:r>
      <w:r w:rsidRPr="00857945">
        <w:rPr>
          <w:b/>
          <w:lang w:eastAsia="en-US"/>
        </w:rPr>
        <w:t>,</w:t>
      </w:r>
      <w:r w:rsidRPr="00857945">
        <w:rPr>
          <w:b/>
          <w:lang w:val="en-AU" w:eastAsia="en-US"/>
        </w:rPr>
        <w:t xml:space="preserve"> BIC: IABGBGSF </w:t>
      </w:r>
      <w:proofErr w:type="spellStart"/>
      <w:r w:rsidRPr="00857945">
        <w:rPr>
          <w:b/>
          <w:lang w:val="en-AU" w:eastAsia="en-US"/>
        </w:rPr>
        <w:t>при</w:t>
      </w:r>
      <w:proofErr w:type="spellEnd"/>
      <w:r w:rsidRPr="00857945">
        <w:rPr>
          <w:b/>
          <w:lang w:val="en-AU" w:eastAsia="en-US"/>
        </w:rPr>
        <w:t xml:space="preserve"> </w:t>
      </w:r>
      <w:proofErr w:type="spellStart"/>
      <w:r w:rsidRPr="00857945">
        <w:rPr>
          <w:b/>
          <w:lang w:val="en-AU" w:eastAsia="en-US"/>
        </w:rPr>
        <w:t>банка</w:t>
      </w:r>
      <w:proofErr w:type="spellEnd"/>
      <w:r w:rsidRPr="00857945">
        <w:rPr>
          <w:b/>
          <w:lang w:val="en-AU" w:eastAsia="en-US"/>
        </w:rPr>
        <w:t xml:space="preserve"> „</w:t>
      </w:r>
      <w:proofErr w:type="spellStart"/>
      <w:r w:rsidRPr="00857945">
        <w:rPr>
          <w:b/>
          <w:lang w:val="en-AU" w:eastAsia="en-US"/>
        </w:rPr>
        <w:t>Интернешънъл</w:t>
      </w:r>
      <w:proofErr w:type="spellEnd"/>
      <w:r w:rsidRPr="00857945">
        <w:rPr>
          <w:b/>
          <w:lang w:val="en-AU" w:eastAsia="en-US"/>
        </w:rPr>
        <w:t xml:space="preserve"> </w:t>
      </w:r>
      <w:proofErr w:type="spellStart"/>
      <w:r w:rsidRPr="00857945">
        <w:rPr>
          <w:b/>
          <w:lang w:val="en-AU" w:eastAsia="en-US"/>
        </w:rPr>
        <w:t>Асет</w:t>
      </w:r>
      <w:proofErr w:type="spellEnd"/>
      <w:r w:rsidRPr="00857945">
        <w:rPr>
          <w:b/>
          <w:lang w:val="en-AU" w:eastAsia="en-US"/>
        </w:rPr>
        <w:t xml:space="preserve"> </w:t>
      </w:r>
      <w:proofErr w:type="spellStart"/>
      <w:r w:rsidRPr="00857945">
        <w:rPr>
          <w:b/>
          <w:lang w:val="en-AU" w:eastAsia="en-US"/>
        </w:rPr>
        <w:t>Банк</w:t>
      </w:r>
      <w:proofErr w:type="spellEnd"/>
      <w:r w:rsidRPr="00857945">
        <w:rPr>
          <w:b/>
          <w:lang w:val="en-AU" w:eastAsia="en-US"/>
        </w:rPr>
        <w:t>” АД</w:t>
      </w:r>
      <w:r w:rsidRPr="00857945">
        <w:rPr>
          <w:b/>
          <w:lang w:eastAsia="en-US"/>
        </w:rPr>
        <w:t>,</w:t>
      </w:r>
      <w:r w:rsidRPr="00857945">
        <w:rPr>
          <w:b/>
          <w:lang w:val="en-AU" w:eastAsia="en-US"/>
        </w:rPr>
        <w:t> </w:t>
      </w:r>
      <w:proofErr w:type="spellStart"/>
      <w:r w:rsidRPr="00857945">
        <w:rPr>
          <w:b/>
          <w:lang w:val="en-AU" w:eastAsia="en-US"/>
        </w:rPr>
        <w:t>клон</w:t>
      </w:r>
      <w:proofErr w:type="spellEnd"/>
      <w:r w:rsidRPr="00857945">
        <w:rPr>
          <w:b/>
          <w:lang w:val="en-AU" w:eastAsia="en-US"/>
        </w:rPr>
        <w:t xml:space="preserve"> </w:t>
      </w:r>
      <w:proofErr w:type="spellStart"/>
      <w:r w:rsidRPr="00857945">
        <w:rPr>
          <w:b/>
          <w:lang w:val="en-AU" w:eastAsia="en-US"/>
        </w:rPr>
        <w:t>Плевен</w:t>
      </w:r>
      <w:proofErr w:type="spellEnd"/>
      <w:r w:rsidRPr="00857945">
        <w:rPr>
          <w:b/>
          <w:lang w:val="en-AU" w:eastAsia="en-US"/>
        </w:rPr>
        <w:t xml:space="preserve">, </w:t>
      </w:r>
      <w:proofErr w:type="spellStart"/>
      <w:r w:rsidRPr="00857945">
        <w:rPr>
          <w:b/>
          <w:lang w:val="en-AU" w:eastAsia="en-US"/>
        </w:rPr>
        <w:t>офис</w:t>
      </w:r>
      <w:proofErr w:type="spellEnd"/>
      <w:r w:rsidRPr="00857945">
        <w:rPr>
          <w:b/>
          <w:lang w:val="en-AU" w:eastAsia="en-US"/>
        </w:rPr>
        <w:t xml:space="preserve"> </w:t>
      </w:r>
      <w:proofErr w:type="spellStart"/>
      <w:r w:rsidRPr="00857945">
        <w:rPr>
          <w:b/>
          <w:lang w:val="en-AU" w:eastAsia="en-US"/>
        </w:rPr>
        <w:t>Долна</w:t>
      </w:r>
      <w:proofErr w:type="spellEnd"/>
      <w:r w:rsidRPr="00857945">
        <w:rPr>
          <w:b/>
          <w:lang w:val="en-AU" w:eastAsia="en-US"/>
        </w:rPr>
        <w:t xml:space="preserve"> </w:t>
      </w:r>
      <w:proofErr w:type="spellStart"/>
      <w:r w:rsidRPr="00857945">
        <w:rPr>
          <w:b/>
          <w:lang w:val="en-AU" w:eastAsia="en-US"/>
        </w:rPr>
        <w:t>Митрополия</w:t>
      </w:r>
      <w:proofErr w:type="spellEnd"/>
    </w:p>
    <w:p w14:paraId="06B76245" w14:textId="77777777" w:rsidR="008754ED" w:rsidRDefault="008754ED" w:rsidP="008754ED">
      <w:pPr>
        <w:suppressAutoHyphens/>
        <w:ind w:right="15" w:firstLine="567"/>
        <w:jc w:val="both"/>
      </w:pPr>
      <w:r>
        <w:rPr>
          <w:b/>
          <w:lang w:eastAsia="en-US"/>
        </w:rPr>
        <w:t xml:space="preserve">3. Предмет на търга </w:t>
      </w:r>
      <w:r>
        <w:rPr>
          <w:color w:val="000000"/>
          <w:lang w:eastAsia="en-US"/>
        </w:rPr>
        <w:t xml:space="preserve">- </w:t>
      </w:r>
      <w:r w:rsidRPr="0095686B">
        <w:rPr>
          <w:color w:val="000000"/>
          <w:lang w:eastAsia="en-US"/>
        </w:rPr>
        <w:t>„</w:t>
      </w:r>
      <w:r w:rsidRPr="0095686B">
        <w:rPr>
          <w:b/>
        </w:rPr>
        <w:t>Продажба на стояща дървесина на корен“</w:t>
      </w:r>
      <w:r>
        <w:rPr>
          <w:b/>
        </w:rPr>
        <w:t xml:space="preserve"> </w:t>
      </w:r>
      <w:r w:rsidRPr="00662FA4">
        <w:t>с</w:t>
      </w:r>
      <w:r>
        <w:t>ъгласно технологични планове с</w:t>
      </w:r>
      <w:r w:rsidRPr="00662FA4">
        <w:t xml:space="preserve"> прогнозно количество дървесина</w:t>
      </w:r>
      <w:r>
        <w:t xml:space="preserve"> за обекта по категории </w:t>
      </w:r>
      <w:proofErr w:type="spellStart"/>
      <w:r>
        <w:t>сортименти</w:t>
      </w:r>
      <w:proofErr w:type="spellEnd"/>
      <w:r>
        <w:t xml:space="preserve"> дървесина с количества и начални цени,</w:t>
      </w:r>
      <w:r w:rsidRPr="00662FA4">
        <w:t xml:space="preserve"> както следва:</w:t>
      </w:r>
    </w:p>
    <w:p w14:paraId="4441A002" w14:textId="77777777" w:rsidR="008754ED" w:rsidRDefault="00691D06" w:rsidP="008754ED">
      <w:pPr>
        <w:ind w:firstLine="142"/>
        <w:jc w:val="both"/>
        <w:rPr>
          <w:b/>
        </w:rPr>
      </w:pPr>
      <w:r w:rsidRPr="00691D06">
        <w:rPr>
          <w:noProof/>
        </w:rPr>
        <w:lastRenderedPageBreak/>
        <w:drawing>
          <wp:inline distT="0" distB="0" distL="0" distR="0" wp14:anchorId="4BF64DA7" wp14:editId="430DD3AA">
            <wp:extent cx="5943600" cy="158496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451FE" w14:textId="77777777" w:rsidR="008754ED" w:rsidRDefault="008754ED" w:rsidP="008754ED">
      <w:pPr>
        <w:jc w:val="both"/>
        <w:rPr>
          <w:b/>
        </w:rPr>
      </w:pPr>
    </w:p>
    <w:p w14:paraId="4EEA5696" w14:textId="77777777" w:rsidR="008754ED" w:rsidRDefault="008754ED" w:rsidP="008754ED">
      <w:pPr>
        <w:ind w:firstLine="567"/>
        <w:jc w:val="both"/>
        <w:rPr>
          <w:b/>
        </w:rPr>
      </w:pPr>
      <w:r>
        <w:rPr>
          <w:b/>
        </w:rPr>
        <w:t>Дървесината се намира в отдел/подотдел 149“</w:t>
      </w:r>
      <w:r w:rsidRPr="008754ED">
        <w:rPr>
          <w:b/>
          <w:i/>
        </w:rPr>
        <w:t>г</w:t>
      </w:r>
      <w:r>
        <w:rPr>
          <w:b/>
        </w:rPr>
        <w:t xml:space="preserve">1“ и НУ1 землището на </w:t>
      </w:r>
      <w:proofErr w:type="spellStart"/>
      <w:r>
        <w:rPr>
          <w:b/>
        </w:rPr>
        <w:t>с.Ореховица</w:t>
      </w:r>
      <w:proofErr w:type="spellEnd"/>
      <w:r>
        <w:rPr>
          <w:b/>
        </w:rPr>
        <w:t>.</w:t>
      </w:r>
    </w:p>
    <w:p w14:paraId="0F08A61E" w14:textId="77777777" w:rsidR="008754ED" w:rsidRDefault="008754ED" w:rsidP="008754ED">
      <w:pPr>
        <w:ind w:firstLine="567"/>
        <w:jc w:val="both"/>
        <w:rPr>
          <w:b/>
        </w:rPr>
      </w:pPr>
      <w:r w:rsidRPr="0095686B">
        <w:rPr>
          <w:b/>
          <w:bCs/>
          <w:i/>
        </w:rPr>
        <w:t>Забележка:</w:t>
      </w:r>
      <w:r>
        <w:rPr>
          <w:b/>
          <w:bCs/>
          <w:i/>
        </w:rPr>
        <w:t xml:space="preserve"> </w:t>
      </w:r>
      <w:r w:rsidRPr="0095686B">
        <w:rPr>
          <w:bCs/>
          <w:i/>
        </w:rPr>
        <w:t>Количеството дър</w:t>
      </w:r>
      <w:r>
        <w:rPr>
          <w:bCs/>
          <w:i/>
        </w:rPr>
        <w:t xml:space="preserve">весина в Обекта  </w:t>
      </w:r>
      <w:r w:rsidRPr="0095686B">
        <w:rPr>
          <w:bCs/>
          <w:i/>
        </w:rPr>
        <w:t>е прогнозна.</w:t>
      </w:r>
      <w:r w:rsidRPr="0095686B">
        <w:rPr>
          <w:i/>
          <w:lang w:val="ru-RU" w:eastAsia="en-US"/>
        </w:rPr>
        <w:t xml:space="preserve"> При </w:t>
      </w:r>
      <w:proofErr w:type="spellStart"/>
      <w:r w:rsidRPr="0095686B">
        <w:rPr>
          <w:i/>
          <w:lang w:val="ru-RU" w:eastAsia="en-US"/>
        </w:rPr>
        <w:t>разлика</w:t>
      </w:r>
      <w:proofErr w:type="spellEnd"/>
      <w:r w:rsidRPr="0095686B">
        <w:rPr>
          <w:i/>
          <w:lang w:val="ru-RU" w:eastAsia="en-US"/>
        </w:rPr>
        <w:t xml:space="preserve"> </w:t>
      </w:r>
      <w:r w:rsidRPr="0095686B">
        <w:rPr>
          <w:i/>
          <w:lang w:eastAsia="en-US"/>
        </w:rPr>
        <w:t xml:space="preserve">в повече </w:t>
      </w:r>
      <w:r>
        <w:rPr>
          <w:i/>
          <w:lang w:val="ru-RU" w:eastAsia="en-US"/>
        </w:rPr>
        <w:t>между</w:t>
      </w:r>
      <w:r w:rsidRPr="0095686B">
        <w:rPr>
          <w:i/>
          <w:lang w:val="ru-RU" w:eastAsia="en-US"/>
        </w:rPr>
        <w:t xml:space="preserve"> </w:t>
      </w:r>
      <w:proofErr w:type="spellStart"/>
      <w:r>
        <w:rPr>
          <w:i/>
          <w:lang w:val="ru-RU" w:eastAsia="en-US"/>
        </w:rPr>
        <w:t>действително</w:t>
      </w:r>
      <w:proofErr w:type="spellEnd"/>
      <w:r>
        <w:rPr>
          <w:i/>
          <w:lang w:val="ru-RU" w:eastAsia="en-US"/>
        </w:rPr>
        <w:t xml:space="preserve"> </w:t>
      </w:r>
      <w:proofErr w:type="spellStart"/>
      <w:r>
        <w:rPr>
          <w:i/>
          <w:lang w:val="ru-RU" w:eastAsia="en-US"/>
        </w:rPr>
        <w:t>добитата</w:t>
      </w:r>
      <w:proofErr w:type="spellEnd"/>
      <w:r>
        <w:rPr>
          <w:i/>
          <w:lang w:val="ru-RU" w:eastAsia="en-US"/>
        </w:rPr>
        <w:t xml:space="preserve"> </w:t>
      </w:r>
      <w:proofErr w:type="spellStart"/>
      <w:r>
        <w:rPr>
          <w:i/>
          <w:lang w:val="ru-RU" w:eastAsia="en-US"/>
        </w:rPr>
        <w:t>дървесина</w:t>
      </w:r>
      <w:proofErr w:type="spellEnd"/>
      <w:r w:rsidRPr="0095686B">
        <w:rPr>
          <w:i/>
          <w:lang w:val="ru-RU" w:eastAsia="en-US"/>
        </w:rPr>
        <w:t xml:space="preserve"> и </w:t>
      </w:r>
      <w:proofErr w:type="spellStart"/>
      <w:r w:rsidRPr="0095686B">
        <w:rPr>
          <w:i/>
          <w:lang w:val="ru-RU" w:eastAsia="en-US"/>
        </w:rPr>
        <w:t>посочената</w:t>
      </w:r>
      <w:proofErr w:type="spellEnd"/>
      <w:r w:rsidRPr="0095686B">
        <w:rPr>
          <w:i/>
          <w:lang w:eastAsia="en-US"/>
        </w:rPr>
        <w:t xml:space="preserve">, </w:t>
      </w:r>
      <w:proofErr w:type="spellStart"/>
      <w:r w:rsidRPr="0095686B">
        <w:rPr>
          <w:i/>
          <w:lang w:val="ru-RU" w:eastAsia="en-US"/>
        </w:rPr>
        <w:t>заплащ</w:t>
      </w:r>
      <w:r>
        <w:rPr>
          <w:i/>
          <w:lang w:val="ru-RU" w:eastAsia="en-US"/>
        </w:rPr>
        <w:t>ането</w:t>
      </w:r>
      <w:proofErr w:type="spellEnd"/>
      <w:r>
        <w:rPr>
          <w:i/>
          <w:lang w:val="ru-RU" w:eastAsia="en-US"/>
        </w:rPr>
        <w:t xml:space="preserve"> </w:t>
      </w:r>
      <w:proofErr w:type="spellStart"/>
      <w:r>
        <w:rPr>
          <w:i/>
          <w:lang w:val="ru-RU" w:eastAsia="en-US"/>
        </w:rPr>
        <w:t>ще</w:t>
      </w:r>
      <w:proofErr w:type="spellEnd"/>
      <w:r>
        <w:rPr>
          <w:i/>
          <w:lang w:val="ru-RU" w:eastAsia="en-US"/>
        </w:rPr>
        <w:t xml:space="preserve"> се </w:t>
      </w:r>
      <w:proofErr w:type="spellStart"/>
      <w:r>
        <w:rPr>
          <w:i/>
          <w:lang w:val="ru-RU" w:eastAsia="en-US"/>
        </w:rPr>
        <w:t>извърши</w:t>
      </w:r>
      <w:proofErr w:type="spellEnd"/>
      <w:r>
        <w:rPr>
          <w:i/>
          <w:lang w:val="ru-RU" w:eastAsia="en-US"/>
        </w:rPr>
        <w:t xml:space="preserve"> от </w:t>
      </w:r>
      <w:proofErr w:type="spellStart"/>
      <w:r>
        <w:rPr>
          <w:i/>
          <w:lang w:val="ru-RU" w:eastAsia="en-US"/>
        </w:rPr>
        <w:t>Купувача</w:t>
      </w:r>
      <w:proofErr w:type="spellEnd"/>
      <w:r w:rsidRPr="0095686B">
        <w:rPr>
          <w:i/>
          <w:lang w:val="ru-RU" w:eastAsia="en-US"/>
        </w:rPr>
        <w:t xml:space="preserve"> по цена за един </w:t>
      </w:r>
      <w:proofErr w:type="spellStart"/>
      <w:r w:rsidRPr="0095686B">
        <w:rPr>
          <w:i/>
          <w:lang w:val="ru-RU" w:eastAsia="en-US"/>
        </w:rPr>
        <w:t>плътен</w:t>
      </w:r>
      <w:proofErr w:type="spellEnd"/>
      <w:r w:rsidRPr="0095686B">
        <w:rPr>
          <w:i/>
          <w:lang w:val="ru-RU" w:eastAsia="en-US"/>
        </w:rPr>
        <w:t xml:space="preserve"> </w:t>
      </w:r>
      <w:proofErr w:type="spellStart"/>
      <w:proofErr w:type="gramStart"/>
      <w:r w:rsidRPr="0095686B">
        <w:rPr>
          <w:i/>
          <w:lang w:val="ru-RU" w:eastAsia="en-US"/>
        </w:rPr>
        <w:t>кубичен</w:t>
      </w:r>
      <w:proofErr w:type="spellEnd"/>
      <w:r w:rsidRPr="0095686B">
        <w:rPr>
          <w:i/>
          <w:lang w:val="ru-RU" w:eastAsia="en-US"/>
        </w:rPr>
        <w:t xml:space="preserve">  </w:t>
      </w:r>
      <w:proofErr w:type="spellStart"/>
      <w:r w:rsidRPr="0095686B">
        <w:rPr>
          <w:i/>
          <w:lang w:val="ru-RU" w:eastAsia="en-US"/>
        </w:rPr>
        <w:t>метър</w:t>
      </w:r>
      <w:proofErr w:type="spellEnd"/>
      <w:proofErr w:type="gramEnd"/>
      <w:r>
        <w:rPr>
          <w:i/>
          <w:lang w:val="ru-RU" w:eastAsia="en-US"/>
        </w:rPr>
        <w:t xml:space="preserve"> по</w:t>
      </w:r>
      <w:r w:rsidRPr="0095686B">
        <w:rPr>
          <w:i/>
          <w:lang w:val="ru-RU" w:eastAsia="en-US"/>
        </w:rPr>
        <w:t xml:space="preserve"> </w:t>
      </w:r>
      <w:r w:rsidRPr="00C80D4E">
        <w:rPr>
          <w:i/>
          <w:sz w:val="22"/>
          <w:szCs w:val="22"/>
          <w:lang w:eastAsia="en-US"/>
        </w:rPr>
        <w:t>категории и асортименти</w:t>
      </w:r>
      <w:r w:rsidRPr="0095686B">
        <w:rPr>
          <w:i/>
          <w:lang w:val="ru-RU" w:eastAsia="en-US"/>
        </w:rPr>
        <w:t xml:space="preserve"> </w:t>
      </w:r>
      <w:proofErr w:type="spellStart"/>
      <w:r w:rsidRPr="0095686B">
        <w:rPr>
          <w:i/>
          <w:lang w:val="ru-RU" w:eastAsia="en-US"/>
        </w:rPr>
        <w:t>дървесина</w:t>
      </w:r>
      <w:proofErr w:type="spellEnd"/>
      <w:r w:rsidRPr="0095686B">
        <w:rPr>
          <w:i/>
          <w:lang w:val="ru-RU" w:eastAsia="en-US"/>
        </w:rPr>
        <w:t xml:space="preserve">, на </w:t>
      </w:r>
      <w:proofErr w:type="spellStart"/>
      <w:r w:rsidRPr="0095686B">
        <w:rPr>
          <w:i/>
          <w:lang w:val="ru-RU" w:eastAsia="en-US"/>
        </w:rPr>
        <w:t>която</w:t>
      </w:r>
      <w:proofErr w:type="spellEnd"/>
      <w:r w:rsidRPr="0095686B">
        <w:rPr>
          <w:i/>
          <w:lang w:val="ru-RU" w:eastAsia="en-US"/>
        </w:rPr>
        <w:t xml:space="preserve"> е </w:t>
      </w:r>
      <w:proofErr w:type="spellStart"/>
      <w:r w:rsidRPr="0095686B">
        <w:rPr>
          <w:i/>
          <w:lang w:val="ru-RU" w:eastAsia="en-US"/>
        </w:rPr>
        <w:t>спечелен</w:t>
      </w:r>
      <w:proofErr w:type="spellEnd"/>
      <w:r w:rsidRPr="0095686B">
        <w:rPr>
          <w:i/>
          <w:lang w:val="ru-RU" w:eastAsia="en-US"/>
        </w:rPr>
        <w:t xml:space="preserve"> </w:t>
      </w:r>
      <w:proofErr w:type="spellStart"/>
      <w:r w:rsidRPr="0095686B">
        <w:rPr>
          <w:i/>
          <w:lang w:val="ru-RU" w:eastAsia="en-US"/>
        </w:rPr>
        <w:t>обекта</w:t>
      </w:r>
      <w:proofErr w:type="spellEnd"/>
      <w:r w:rsidRPr="0095686B">
        <w:rPr>
          <w:i/>
          <w:lang w:val="ru-RU" w:eastAsia="en-US"/>
        </w:rPr>
        <w:t>.</w:t>
      </w:r>
      <w:r w:rsidRPr="0095686B">
        <w:rPr>
          <w:b/>
          <w:color w:val="000000"/>
          <w:lang w:eastAsia="en-US"/>
        </w:rPr>
        <w:tab/>
      </w:r>
    </w:p>
    <w:p w14:paraId="59D97668" w14:textId="77777777" w:rsidR="008754ED" w:rsidRDefault="008754ED" w:rsidP="008754ED">
      <w:pPr>
        <w:ind w:firstLine="567"/>
        <w:jc w:val="both"/>
        <w:rPr>
          <w:b/>
        </w:rPr>
      </w:pPr>
      <w:r>
        <w:rPr>
          <w:b/>
        </w:rPr>
        <w:t>4. Стойност на обекта без ДДС:</w:t>
      </w:r>
    </w:p>
    <w:p w14:paraId="06A065C0" w14:textId="2D4715A8" w:rsidR="008754ED" w:rsidRDefault="008754ED" w:rsidP="008754ED">
      <w:pPr>
        <w:ind w:firstLine="567"/>
        <w:jc w:val="both"/>
        <w:rPr>
          <w:b/>
        </w:rPr>
      </w:pPr>
      <w:r>
        <w:rPr>
          <w:b/>
        </w:rPr>
        <w:t>- сума в размер на 19355,00лв</w:t>
      </w:r>
      <w:r w:rsidR="00A24FC0">
        <w:rPr>
          <w:b/>
        </w:rPr>
        <w:t xml:space="preserve"> </w:t>
      </w:r>
      <w:r>
        <w:rPr>
          <w:b/>
        </w:rPr>
        <w:t>(деветнадесет хиляди триста петдесет и пет</w:t>
      </w:r>
      <w:r w:rsidR="00A24FC0">
        <w:rPr>
          <w:b/>
        </w:rPr>
        <w:t xml:space="preserve"> </w:t>
      </w:r>
      <w:r>
        <w:rPr>
          <w:b/>
        </w:rPr>
        <w:t>лева и нула стотинки);</w:t>
      </w:r>
    </w:p>
    <w:p w14:paraId="526C34CA" w14:textId="77777777" w:rsidR="008754ED" w:rsidRDefault="008754ED" w:rsidP="008754ED">
      <w:pPr>
        <w:ind w:firstLine="567"/>
        <w:jc w:val="both"/>
        <w:rPr>
          <w:b/>
        </w:rPr>
      </w:pPr>
      <w:r>
        <w:rPr>
          <w:b/>
          <w:u w:val="single"/>
          <w:lang w:eastAsia="pl-PL"/>
        </w:rPr>
        <w:t xml:space="preserve">5. </w:t>
      </w:r>
      <w:r w:rsidRPr="0095686B">
        <w:rPr>
          <w:b/>
          <w:u w:val="single"/>
          <w:lang w:eastAsia="pl-PL"/>
        </w:rPr>
        <w:t>С</w:t>
      </w:r>
      <w:r w:rsidRPr="0095686B">
        <w:rPr>
          <w:b/>
          <w:u w:val="single"/>
          <w:lang w:val="pl-PL" w:eastAsia="pl-PL"/>
        </w:rPr>
        <w:t xml:space="preserve">рок </w:t>
      </w:r>
      <w:r w:rsidRPr="0095686B">
        <w:rPr>
          <w:b/>
          <w:u w:val="single"/>
          <w:lang w:eastAsia="pl-PL"/>
        </w:rPr>
        <w:t>з</w:t>
      </w:r>
      <w:r w:rsidRPr="0095686B">
        <w:rPr>
          <w:b/>
          <w:u w:val="single"/>
          <w:lang w:val="pl-PL" w:eastAsia="pl-PL"/>
        </w:rPr>
        <w:t>а изпълнение на дейност</w:t>
      </w:r>
      <w:r>
        <w:rPr>
          <w:b/>
          <w:u w:val="single"/>
          <w:lang w:eastAsia="pl-PL"/>
        </w:rPr>
        <w:t>а в обекта</w:t>
      </w:r>
      <w:r w:rsidRPr="0095686B">
        <w:rPr>
          <w:lang w:eastAsia="pl-PL"/>
        </w:rPr>
        <w:t>– съгласно предложен</w:t>
      </w:r>
      <w:r>
        <w:rPr>
          <w:lang w:eastAsia="pl-PL"/>
        </w:rPr>
        <w:t xml:space="preserve">ото в офертата, но не по късно </w:t>
      </w:r>
      <w:r w:rsidRPr="0095686B">
        <w:rPr>
          <w:lang w:eastAsia="pl-PL"/>
        </w:rPr>
        <w:t xml:space="preserve">от </w:t>
      </w:r>
      <w:r w:rsidRPr="0038266E">
        <w:rPr>
          <w:lang w:eastAsia="pl-PL"/>
        </w:rPr>
        <w:t>30</w:t>
      </w:r>
      <w:r w:rsidRPr="0038266E">
        <w:rPr>
          <w:lang w:val="pl-PL" w:eastAsia="pl-PL"/>
        </w:rPr>
        <w:t>.</w:t>
      </w:r>
      <w:r>
        <w:rPr>
          <w:lang w:eastAsia="pl-PL"/>
        </w:rPr>
        <w:t>11</w:t>
      </w:r>
      <w:r w:rsidRPr="0038266E">
        <w:rPr>
          <w:lang w:val="pl-PL" w:eastAsia="pl-PL"/>
        </w:rPr>
        <w:t>.20</w:t>
      </w:r>
      <w:r w:rsidRPr="0038266E">
        <w:rPr>
          <w:lang w:eastAsia="pl-PL"/>
        </w:rPr>
        <w:t xml:space="preserve">22 </w:t>
      </w:r>
      <w:r w:rsidRPr="0095686B">
        <w:rPr>
          <w:lang w:val="pl-PL" w:eastAsia="pl-PL"/>
        </w:rPr>
        <w:t>г</w:t>
      </w:r>
      <w:proofErr w:type="spellStart"/>
      <w:r w:rsidRPr="0095686B">
        <w:rPr>
          <w:lang w:eastAsia="pl-PL"/>
        </w:rPr>
        <w:t>одина</w:t>
      </w:r>
      <w:proofErr w:type="spellEnd"/>
      <w:r w:rsidRPr="0095686B">
        <w:rPr>
          <w:lang w:eastAsia="pl-PL"/>
        </w:rPr>
        <w:t>.</w:t>
      </w:r>
    </w:p>
    <w:p w14:paraId="1C321282" w14:textId="77777777" w:rsidR="008754ED" w:rsidRDefault="008754ED" w:rsidP="008754ED">
      <w:pPr>
        <w:tabs>
          <w:tab w:val="left" w:pos="-6000"/>
        </w:tabs>
        <w:ind w:firstLine="567"/>
        <w:jc w:val="both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 xml:space="preserve">6. </w:t>
      </w:r>
      <w:r w:rsidRPr="0095686B">
        <w:rPr>
          <w:b/>
          <w:u w:val="single"/>
          <w:lang w:eastAsia="en-US"/>
        </w:rPr>
        <w:t xml:space="preserve">Условия за допускане на кандидатите за участие в процедурата: </w:t>
      </w:r>
    </w:p>
    <w:p w14:paraId="47FCD8FF" w14:textId="77777777" w:rsidR="008754ED" w:rsidRPr="00187B17" w:rsidRDefault="008754ED" w:rsidP="008754ED">
      <w:pPr>
        <w:ind w:firstLine="567"/>
        <w:jc w:val="both"/>
        <w:rPr>
          <w:lang w:eastAsia="en-US"/>
        </w:rPr>
      </w:pPr>
      <w:r>
        <w:rPr>
          <w:lang w:eastAsia="en-US"/>
        </w:rPr>
        <w:t>6.</w:t>
      </w:r>
      <w:r w:rsidRPr="00187B17">
        <w:rPr>
          <w:lang w:eastAsia="en-US"/>
        </w:rPr>
        <w:t>1. Участниците могат да бъдат само търговци, които следва да са вписани в публичния регистър по чл. 241 от Закона за горите, притежаващи удостоверение за регистрация за дейността „ Добив на дървесина ” или „ Планиране и организация на добива на дървесина ”.</w:t>
      </w:r>
    </w:p>
    <w:p w14:paraId="4A1D8B53" w14:textId="77777777" w:rsidR="008754ED" w:rsidRDefault="008754ED" w:rsidP="008754ED">
      <w:pPr>
        <w:ind w:firstLine="567"/>
        <w:jc w:val="both"/>
        <w:rPr>
          <w:lang w:eastAsia="en-US"/>
        </w:rPr>
      </w:pPr>
      <w:r>
        <w:rPr>
          <w:lang w:eastAsia="en-US"/>
        </w:rPr>
        <w:t>6.2 До участие в процедурата се допуска участник, който:</w:t>
      </w:r>
      <w:r w:rsidRPr="00187B17">
        <w:rPr>
          <w:lang w:eastAsia="en-US"/>
        </w:rPr>
        <w:t xml:space="preserve"> </w:t>
      </w:r>
    </w:p>
    <w:p w14:paraId="6A76BD13" w14:textId="77777777" w:rsidR="008754ED" w:rsidRPr="00DA1398" w:rsidRDefault="008754ED" w:rsidP="008754ED">
      <w:pPr>
        <w:ind w:firstLine="567"/>
        <w:jc w:val="both"/>
        <w:textAlignment w:val="center"/>
        <w:rPr>
          <w:color w:val="000000"/>
          <w:lang w:eastAsia="en-US"/>
        </w:rPr>
      </w:pPr>
      <w:r w:rsidRPr="00DA1398">
        <w:rPr>
          <w:color w:val="000000"/>
          <w:lang w:eastAsia="en-US"/>
        </w:rPr>
        <w:t xml:space="preserve">а) </w:t>
      </w:r>
      <w:r>
        <w:rPr>
          <w:color w:val="000000"/>
          <w:lang w:eastAsia="en-US"/>
        </w:rPr>
        <w:t xml:space="preserve">не </w:t>
      </w:r>
      <w:r w:rsidRPr="00DA1398">
        <w:rPr>
          <w:color w:val="000000"/>
          <w:lang w:eastAsia="en-US"/>
        </w:rPr>
        <w:t xml:space="preserve">е осъден с влязла в сила присъда, освен ако е реабилитиран, за престъпление по </w:t>
      </w:r>
      <w:r w:rsidRPr="00DA1398">
        <w:rPr>
          <w:lang w:eastAsia="en-US"/>
        </w:rPr>
        <w:t>чл. 194 - 217, 219 - 260, 301 - 307, 321 и 321а от Наказателния кодекс;</w:t>
      </w:r>
    </w:p>
    <w:p w14:paraId="68407E82" w14:textId="77777777" w:rsidR="008754ED" w:rsidRPr="00DA1398" w:rsidRDefault="008754ED" w:rsidP="008754ED">
      <w:pPr>
        <w:ind w:firstLine="567"/>
        <w:jc w:val="both"/>
        <w:textAlignment w:val="center"/>
        <w:rPr>
          <w:color w:val="000000"/>
          <w:lang w:eastAsia="en-US"/>
        </w:rPr>
      </w:pPr>
      <w:r w:rsidRPr="00187B17">
        <w:rPr>
          <w:color w:val="000000"/>
          <w:lang w:eastAsia="en-US"/>
        </w:rPr>
        <w:t xml:space="preserve">б) </w:t>
      </w:r>
      <w:r w:rsidRPr="00DA139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не </w:t>
      </w:r>
      <w:r w:rsidRPr="00DA1398">
        <w:rPr>
          <w:color w:val="000000"/>
          <w:lang w:eastAsia="en-US"/>
        </w:rPr>
        <w:t>е обявен в несъстоятелност и е в производство по несъстоятелност;</w:t>
      </w:r>
    </w:p>
    <w:p w14:paraId="0D421DB1" w14:textId="77777777" w:rsidR="008754ED" w:rsidRPr="00DA1398" w:rsidRDefault="008754ED" w:rsidP="008754ED">
      <w:pPr>
        <w:ind w:firstLine="567"/>
        <w:jc w:val="both"/>
        <w:textAlignment w:val="center"/>
        <w:rPr>
          <w:color w:val="000000"/>
          <w:lang w:eastAsia="en-US"/>
        </w:rPr>
      </w:pPr>
      <w:r w:rsidRPr="00187B17">
        <w:rPr>
          <w:color w:val="000000"/>
          <w:lang w:eastAsia="en-US"/>
        </w:rPr>
        <w:t xml:space="preserve">в) </w:t>
      </w:r>
      <w:r w:rsidRPr="00DA139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не </w:t>
      </w:r>
      <w:r w:rsidRPr="00DA1398">
        <w:rPr>
          <w:color w:val="000000"/>
          <w:lang w:eastAsia="en-US"/>
        </w:rPr>
        <w:t>е в производство по ликвидация;</w:t>
      </w:r>
    </w:p>
    <w:p w14:paraId="3C79C852" w14:textId="77777777" w:rsidR="008754ED" w:rsidRDefault="008754ED" w:rsidP="008754ED">
      <w:pPr>
        <w:ind w:firstLine="567"/>
        <w:jc w:val="both"/>
        <w:textAlignment w:val="center"/>
        <w:rPr>
          <w:lang w:eastAsia="en-US"/>
        </w:rPr>
      </w:pPr>
      <w:r w:rsidRPr="00DA1398">
        <w:rPr>
          <w:color w:val="000000"/>
          <w:lang w:eastAsia="en-US"/>
        </w:rPr>
        <w:t xml:space="preserve">г) </w:t>
      </w:r>
      <w:r>
        <w:rPr>
          <w:color w:val="000000"/>
          <w:lang w:eastAsia="en-US"/>
        </w:rPr>
        <w:t xml:space="preserve">не </w:t>
      </w:r>
      <w:r w:rsidRPr="00DA1398">
        <w:rPr>
          <w:color w:val="000000"/>
          <w:lang w:eastAsia="en-US"/>
        </w:rPr>
        <w:t xml:space="preserve">е свързано лице по смисъла </w:t>
      </w:r>
      <w:r w:rsidRPr="00DA1398">
        <w:rPr>
          <w:lang w:eastAsia="en-US"/>
        </w:rPr>
        <w:t xml:space="preserve">на § 1, т. 15 от допълнителните разпоредби на Закона за противодействие на корупцията и за отнемане на незаконно придобитото имущество (ЗПКОНПИ) с </w:t>
      </w:r>
      <w:r w:rsidRPr="00187B17">
        <w:rPr>
          <w:bCs/>
          <w:lang w:eastAsia="en-US"/>
        </w:rPr>
        <w:t>кмета на Община Долна Митрополия</w:t>
      </w:r>
      <w:r>
        <w:rPr>
          <w:bCs/>
          <w:lang w:eastAsia="en-US"/>
        </w:rPr>
        <w:t>;</w:t>
      </w:r>
      <w:r w:rsidRPr="00187B17">
        <w:rPr>
          <w:lang w:eastAsia="en-US"/>
        </w:rPr>
        <w:t xml:space="preserve"> </w:t>
      </w:r>
    </w:p>
    <w:p w14:paraId="2706D466" w14:textId="77777777" w:rsidR="008754ED" w:rsidRPr="00DA1398" w:rsidRDefault="008754ED" w:rsidP="008754ED">
      <w:pPr>
        <w:ind w:firstLine="567"/>
        <w:jc w:val="both"/>
        <w:textAlignment w:val="center"/>
        <w:rPr>
          <w:lang w:eastAsia="en-US"/>
        </w:rPr>
      </w:pPr>
      <w:r w:rsidRPr="00DA1398">
        <w:rPr>
          <w:lang w:eastAsia="en-US"/>
        </w:rPr>
        <w:t xml:space="preserve">д) </w:t>
      </w:r>
      <w:r>
        <w:rPr>
          <w:lang w:eastAsia="en-US"/>
        </w:rPr>
        <w:t xml:space="preserve">не </w:t>
      </w:r>
      <w:r w:rsidRPr="00DA1398">
        <w:rPr>
          <w:lang w:eastAsia="en-US"/>
        </w:rPr>
        <w:t>е сключил договор с лице по чл. 68 от ЗПКОНПИ;</w:t>
      </w:r>
    </w:p>
    <w:p w14:paraId="4C0F0207" w14:textId="77777777" w:rsidR="008754ED" w:rsidRPr="00DA1398" w:rsidRDefault="008754ED" w:rsidP="008754ED">
      <w:pPr>
        <w:ind w:firstLine="567"/>
        <w:jc w:val="both"/>
        <w:textAlignment w:val="center"/>
        <w:rPr>
          <w:lang w:eastAsia="en-US"/>
        </w:rPr>
      </w:pPr>
      <w:r w:rsidRPr="00187B17">
        <w:rPr>
          <w:lang w:eastAsia="en-US"/>
        </w:rPr>
        <w:t>е)</w:t>
      </w:r>
      <w:r w:rsidRPr="00DA1398">
        <w:rPr>
          <w:lang w:eastAsia="en-US"/>
        </w:rPr>
        <w:t xml:space="preserve"> </w:t>
      </w:r>
      <w:r>
        <w:rPr>
          <w:lang w:eastAsia="en-US"/>
        </w:rPr>
        <w:t xml:space="preserve">не </w:t>
      </w:r>
      <w:r w:rsidRPr="00DA1398">
        <w:rPr>
          <w:lang w:eastAsia="en-US"/>
        </w:rPr>
        <w:t>е лишен от право да упражнява търговска дейност;</w:t>
      </w:r>
    </w:p>
    <w:p w14:paraId="76CDB07D" w14:textId="77777777" w:rsidR="008754ED" w:rsidRPr="00DA1398" w:rsidRDefault="008754ED" w:rsidP="008754ED">
      <w:pPr>
        <w:ind w:firstLine="567"/>
        <w:jc w:val="both"/>
        <w:textAlignment w:val="center"/>
        <w:rPr>
          <w:color w:val="000000"/>
          <w:lang w:eastAsia="en-US"/>
        </w:rPr>
      </w:pPr>
      <w:r w:rsidRPr="00DA1398">
        <w:rPr>
          <w:color w:val="000000"/>
          <w:lang w:eastAsia="en-US"/>
        </w:rPr>
        <w:t xml:space="preserve">ж) </w:t>
      </w:r>
      <w:r>
        <w:rPr>
          <w:color w:val="000000"/>
          <w:lang w:eastAsia="en-US"/>
        </w:rPr>
        <w:t>няма</w:t>
      </w:r>
      <w:r w:rsidRPr="00DA1398">
        <w:rPr>
          <w:color w:val="000000"/>
          <w:lang w:eastAsia="en-US"/>
        </w:rPr>
        <w:t xml:space="preserve"> парични задължения към държавата и към община</w:t>
      </w:r>
      <w:r w:rsidRPr="00187B17">
        <w:rPr>
          <w:color w:val="000000"/>
          <w:lang w:eastAsia="en-US"/>
        </w:rPr>
        <w:t xml:space="preserve"> Долна Митрополия</w:t>
      </w:r>
      <w:r w:rsidRPr="00DA1398">
        <w:rPr>
          <w:color w:val="000000"/>
          <w:lang w:eastAsia="en-US"/>
        </w:rPr>
        <w:t xml:space="preserve">, </w:t>
      </w:r>
      <w:r w:rsidRPr="00187B17">
        <w:rPr>
          <w:color w:val="000000"/>
          <w:lang w:eastAsia="en-US"/>
        </w:rPr>
        <w:t xml:space="preserve">установени </w:t>
      </w:r>
      <w:r w:rsidRPr="00DA1398">
        <w:rPr>
          <w:color w:val="000000"/>
          <w:lang w:eastAsia="en-US"/>
        </w:rPr>
        <w:t>с влязъл в сила акт на компетентен орган;</w:t>
      </w:r>
    </w:p>
    <w:p w14:paraId="4BF8A578" w14:textId="77777777" w:rsidR="008754ED" w:rsidRPr="007E4B12" w:rsidRDefault="008754ED" w:rsidP="008754ED">
      <w:pPr>
        <w:ind w:firstLine="567"/>
        <w:jc w:val="both"/>
        <w:textAlignment w:val="center"/>
        <w:rPr>
          <w:color w:val="000000"/>
          <w:lang w:eastAsia="en-US"/>
        </w:rPr>
      </w:pPr>
      <w:r w:rsidRPr="00DA1398">
        <w:rPr>
          <w:color w:val="000000"/>
          <w:lang w:eastAsia="en-US"/>
        </w:rPr>
        <w:t xml:space="preserve">з) е внесъл гаранция за участие в </w:t>
      </w:r>
      <w:r w:rsidRPr="00187B17">
        <w:rPr>
          <w:color w:val="000000"/>
          <w:lang w:eastAsia="en-US"/>
        </w:rPr>
        <w:t>тъга</w:t>
      </w:r>
      <w:r w:rsidRPr="00DA1398">
        <w:rPr>
          <w:color w:val="000000"/>
          <w:lang w:eastAsia="en-US"/>
        </w:rPr>
        <w:t>;</w:t>
      </w:r>
    </w:p>
    <w:p w14:paraId="1CF0C264" w14:textId="77777777" w:rsidR="008754ED" w:rsidRPr="00187B17" w:rsidRDefault="008754ED" w:rsidP="008754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hd w:val="clear" w:color="auto" w:fill="FEFEFE"/>
        </w:rPr>
      </w:pPr>
      <w:r w:rsidRPr="00187B17">
        <w:rPr>
          <w:i/>
          <w:highlight w:val="white"/>
          <w:shd w:val="clear" w:color="auto" w:fill="FEFEFE"/>
        </w:rPr>
        <w:t>Изискванията на т. 2. с изключение на букви "б", "в", "д" и "ж" се отнасят и за управителите или за лицата, които представляват участника, съгласно Търговския закон</w:t>
      </w:r>
      <w:r w:rsidRPr="00187B17">
        <w:rPr>
          <w:i/>
        </w:rPr>
        <w:t xml:space="preserve"> или законодателството на държава - членка на Европейския съюз, или на друга държава - страна по Споразумението за Европейското икономическо пространство, където кандидатът е регистриран.</w:t>
      </w:r>
      <w:r w:rsidRPr="00187B17">
        <w:rPr>
          <w:i/>
          <w:shd w:val="clear" w:color="auto" w:fill="FEFEFE"/>
        </w:rPr>
        <w:t xml:space="preserve">. </w:t>
      </w:r>
    </w:p>
    <w:p w14:paraId="5B5E28FA" w14:textId="77777777" w:rsidR="008754ED" w:rsidRPr="00187B17" w:rsidRDefault="008754ED" w:rsidP="008754ED">
      <w:pPr>
        <w:ind w:firstLine="567"/>
        <w:jc w:val="both"/>
        <w:textAlignment w:val="center"/>
        <w:rPr>
          <w:i/>
        </w:rPr>
      </w:pPr>
      <w:r w:rsidRPr="00187B17">
        <w:rPr>
          <w:i/>
        </w:rPr>
        <w:t>Изискванията по т. 2, букви "а" и "е", се прилагат, както следва:</w:t>
      </w:r>
    </w:p>
    <w:p w14:paraId="4656F6EE" w14:textId="77777777" w:rsidR="008754ED" w:rsidRPr="00187B17" w:rsidRDefault="008754ED" w:rsidP="008754ED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textAlignment w:val="center"/>
        <w:rPr>
          <w:i/>
        </w:rPr>
      </w:pPr>
      <w:r w:rsidRPr="00187B17">
        <w:rPr>
          <w:i/>
        </w:rPr>
        <w:lastRenderedPageBreak/>
        <w:t>при събирателно дружество - за всеки съдружник, освен ако с дружествения договор не е възложено управлението на един съдружник или на друго лице;</w:t>
      </w:r>
    </w:p>
    <w:p w14:paraId="114BE8D2" w14:textId="77777777" w:rsidR="008754ED" w:rsidRPr="00187B17" w:rsidRDefault="008754ED" w:rsidP="008754ED">
      <w:pPr>
        <w:tabs>
          <w:tab w:val="left" w:pos="709"/>
          <w:tab w:val="left" w:pos="851"/>
        </w:tabs>
        <w:ind w:firstLine="567"/>
        <w:jc w:val="both"/>
        <w:textAlignment w:val="center"/>
        <w:rPr>
          <w:i/>
        </w:rPr>
      </w:pPr>
      <w:r w:rsidRPr="00187B17">
        <w:rPr>
          <w:i/>
        </w:rPr>
        <w:t>б) при командитно дружество - за неограничено отговорните съдружници;</w:t>
      </w:r>
    </w:p>
    <w:p w14:paraId="282F8A65" w14:textId="77777777" w:rsidR="008754ED" w:rsidRPr="00187B17" w:rsidRDefault="008754ED" w:rsidP="008754ED">
      <w:pPr>
        <w:tabs>
          <w:tab w:val="left" w:pos="-4962"/>
        </w:tabs>
        <w:ind w:firstLine="567"/>
        <w:jc w:val="both"/>
        <w:textAlignment w:val="center"/>
        <w:rPr>
          <w:i/>
        </w:rPr>
      </w:pPr>
      <w:r w:rsidRPr="00187B17">
        <w:rPr>
          <w:i/>
        </w:rPr>
        <w:t>в) при дружество с ограничена отговорност - за управителя, а при няколко управители - за всеки от тях;</w:t>
      </w:r>
    </w:p>
    <w:p w14:paraId="42DD10D2" w14:textId="77777777" w:rsidR="008754ED" w:rsidRPr="00187B17" w:rsidRDefault="008754ED" w:rsidP="008754ED">
      <w:pPr>
        <w:tabs>
          <w:tab w:val="left" w:pos="709"/>
          <w:tab w:val="left" w:pos="851"/>
        </w:tabs>
        <w:ind w:firstLine="567"/>
        <w:jc w:val="both"/>
        <w:textAlignment w:val="center"/>
        <w:rPr>
          <w:i/>
        </w:rPr>
      </w:pPr>
      <w:r w:rsidRPr="00187B17">
        <w:rPr>
          <w:i/>
        </w:rPr>
        <w:t>г) при еднолично дружество с ограничена отговорност - за управителя;</w:t>
      </w:r>
    </w:p>
    <w:p w14:paraId="35DB10BF" w14:textId="77777777" w:rsidR="008754ED" w:rsidRPr="00187B17" w:rsidRDefault="008754ED" w:rsidP="008754ED">
      <w:pPr>
        <w:tabs>
          <w:tab w:val="left" w:pos="709"/>
          <w:tab w:val="left" w:pos="851"/>
        </w:tabs>
        <w:ind w:firstLine="567"/>
        <w:jc w:val="both"/>
        <w:textAlignment w:val="center"/>
        <w:rPr>
          <w:i/>
        </w:rPr>
      </w:pPr>
      <w:r w:rsidRPr="00187B17">
        <w:rPr>
          <w:i/>
        </w:rPr>
        <w:t>д) при акционерно дружество - за членовете на съвета на директорите, съответно на управителния съвет;</w:t>
      </w:r>
    </w:p>
    <w:p w14:paraId="301E3BAA" w14:textId="77777777" w:rsidR="008754ED" w:rsidRPr="00187B17" w:rsidRDefault="008754ED" w:rsidP="008754ED">
      <w:pPr>
        <w:tabs>
          <w:tab w:val="left" w:pos="709"/>
          <w:tab w:val="left" w:pos="851"/>
        </w:tabs>
        <w:ind w:firstLine="567"/>
        <w:jc w:val="both"/>
        <w:textAlignment w:val="center"/>
        <w:rPr>
          <w:i/>
        </w:rPr>
      </w:pPr>
      <w:r w:rsidRPr="00187B17">
        <w:rPr>
          <w:i/>
        </w:rPr>
        <w:t>е) при командитно дружество с акции - за изпълнителните членове, на които е възложено управлението;</w:t>
      </w:r>
    </w:p>
    <w:p w14:paraId="12E3BF27" w14:textId="77777777" w:rsidR="008754ED" w:rsidRPr="00187B17" w:rsidRDefault="008754ED" w:rsidP="008754ED">
      <w:pPr>
        <w:tabs>
          <w:tab w:val="left" w:pos="709"/>
          <w:tab w:val="left" w:pos="851"/>
        </w:tabs>
        <w:ind w:firstLine="567"/>
        <w:jc w:val="both"/>
        <w:textAlignment w:val="center"/>
        <w:rPr>
          <w:i/>
        </w:rPr>
      </w:pPr>
      <w:r w:rsidRPr="00187B17">
        <w:rPr>
          <w:i/>
        </w:rPr>
        <w:t>ж) във всички останали случаи, включително за чуждестранните лица - за лицата, които представляват участника;</w:t>
      </w:r>
    </w:p>
    <w:p w14:paraId="4628FF34" w14:textId="77777777" w:rsidR="008754ED" w:rsidRPr="00187B17" w:rsidRDefault="008754ED" w:rsidP="008754ED">
      <w:pPr>
        <w:tabs>
          <w:tab w:val="left" w:pos="709"/>
          <w:tab w:val="left" w:pos="851"/>
        </w:tabs>
        <w:ind w:firstLine="567"/>
        <w:jc w:val="both"/>
        <w:textAlignment w:val="center"/>
        <w:rPr>
          <w:i/>
        </w:rPr>
      </w:pPr>
      <w:r w:rsidRPr="00187B17">
        <w:rPr>
          <w:i/>
        </w:rPr>
        <w:t>з) в случаите, когато има прокуристи - за прокуристите; когато чуждестранното лице има повече от един прокурист и за прокуриста, в чиято представителна власт е включена територията на Република България.</w:t>
      </w:r>
    </w:p>
    <w:p w14:paraId="2DD34509" w14:textId="77777777" w:rsidR="008754ED" w:rsidRPr="0095686B" w:rsidRDefault="008754ED" w:rsidP="008754ED">
      <w:pPr>
        <w:shd w:val="clear" w:color="auto" w:fill="FFFFFF"/>
        <w:ind w:right="22" w:firstLine="567"/>
        <w:jc w:val="both"/>
        <w:rPr>
          <w:i/>
          <w:lang w:eastAsia="en-US"/>
        </w:rPr>
      </w:pPr>
    </w:p>
    <w:p w14:paraId="1D0C2743" w14:textId="77777777" w:rsidR="00857945" w:rsidRPr="00857945" w:rsidRDefault="008754ED" w:rsidP="00857945">
      <w:pPr>
        <w:ind w:firstLine="567"/>
        <w:jc w:val="both"/>
        <w:rPr>
          <w:b/>
          <w:lang w:eastAsia="en-US"/>
        </w:rPr>
      </w:pPr>
      <w:r>
        <w:rPr>
          <w:b/>
          <w:u w:val="single"/>
          <w:lang w:eastAsia="en-US"/>
        </w:rPr>
        <w:t>7. Вид и размер на г</w:t>
      </w:r>
      <w:r w:rsidRPr="0095686B">
        <w:rPr>
          <w:b/>
          <w:u w:val="single"/>
          <w:lang w:eastAsia="en-US"/>
        </w:rPr>
        <w:t xml:space="preserve">аранция за изпълнение на договора </w:t>
      </w:r>
      <w:r>
        <w:rPr>
          <w:b/>
          <w:u w:val="single"/>
          <w:lang w:eastAsia="en-US"/>
        </w:rPr>
        <w:t>–</w:t>
      </w:r>
      <w:r w:rsidRPr="0095686B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 xml:space="preserve">парична сума </w:t>
      </w:r>
      <w:r w:rsidRPr="0095686B">
        <w:rPr>
          <w:b/>
          <w:u w:val="single"/>
          <w:lang w:eastAsia="en-US"/>
        </w:rPr>
        <w:t xml:space="preserve">в размер на </w:t>
      </w:r>
      <w:r>
        <w:rPr>
          <w:b/>
          <w:u w:val="single"/>
          <w:lang w:eastAsia="en-US"/>
        </w:rPr>
        <w:t>10</w:t>
      </w:r>
      <w:r w:rsidRPr="0095686B">
        <w:rPr>
          <w:b/>
          <w:u w:val="single"/>
          <w:lang w:eastAsia="en-US"/>
        </w:rPr>
        <w:t>% от достигнатата продажна</w:t>
      </w:r>
      <w:r w:rsidRPr="0095686B">
        <w:rPr>
          <w:b/>
          <w:lang w:eastAsia="en-US"/>
        </w:rPr>
        <w:t xml:space="preserve"> цена  без ДДС </w:t>
      </w:r>
      <w:r>
        <w:rPr>
          <w:b/>
          <w:lang w:eastAsia="en-US"/>
        </w:rPr>
        <w:t>за съответния обект</w:t>
      </w:r>
      <w:r w:rsidRPr="0095686B">
        <w:rPr>
          <w:bCs/>
          <w:lang w:eastAsia="en-US"/>
        </w:rPr>
        <w:t>, съгласно</w:t>
      </w:r>
      <w:r>
        <w:rPr>
          <w:lang w:eastAsia="en-US"/>
        </w:rPr>
        <w:t xml:space="preserve"> чл.9а, ал.5</w:t>
      </w:r>
      <w:r w:rsidRPr="0095686B">
        <w:rPr>
          <w:lang w:eastAsia="en-US"/>
        </w:rPr>
        <w:t xml:space="preserve">, т.2 от Наредбата, внесена преди подписване на договора  </w:t>
      </w:r>
      <w:r w:rsidRPr="0095686B">
        <w:rPr>
          <w:rStyle w:val="68"/>
        </w:rPr>
        <w:t>по</w:t>
      </w:r>
      <w:r w:rsidRPr="0095686B">
        <w:rPr>
          <w:lang w:eastAsia="en-US"/>
        </w:rPr>
        <w:t xml:space="preserve">д формата на банкова гаранция </w:t>
      </w:r>
      <w:r w:rsidRPr="0095686B">
        <w:t xml:space="preserve">издадена в полза на община Долна Митрополия </w:t>
      </w:r>
      <w:r w:rsidRPr="0095686B">
        <w:rPr>
          <w:lang w:eastAsia="en-US"/>
        </w:rPr>
        <w:t xml:space="preserve">или парична сума, платима по банковата сметка на </w:t>
      </w:r>
      <w:r w:rsidR="00F45B45">
        <w:rPr>
          <w:lang w:eastAsia="en-US"/>
        </w:rPr>
        <w:t>училището</w:t>
      </w:r>
      <w:r w:rsidRPr="00332703">
        <w:rPr>
          <w:color w:val="FF0000"/>
          <w:lang w:eastAsia="en-US"/>
        </w:rPr>
        <w:t xml:space="preserve">: </w:t>
      </w:r>
      <w:r w:rsidRPr="00332703">
        <w:rPr>
          <w:color w:val="FF0000"/>
          <w:lang w:val="ru-RU"/>
        </w:rPr>
        <w:t xml:space="preserve">  </w:t>
      </w:r>
      <w:r w:rsidR="00857945" w:rsidRPr="00857945">
        <w:rPr>
          <w:b/>
          <w:lang w:val="en-AU" w:eastAsia="en-US"/>
        </w:rPr>
        <w:t>IBAN</w:t>
      </w:r>
      <w:r w:rsidR="00857945" w:rsidRPr="00857945">
        <w:rPr>
          <w:b/>
          <w:lang w:eastAsia="en-US"/>
        </w:rPr>
        <w:t xml:space="preserve"> </w:t>
      </w:r>
      <w:r w:rsidR="00857945" w:rsidRPr="00857945">
        <w:rPr>
          <w:b/>
          <w:lang w:val="en-AU" w:eastAsia="en-US"/>
        </w:rPr>
        <w:t>BG</w:t>
      </w:r>
      <w:r w:rsidR="00857945" w:rsidRPr="00857945">
        <w:rPr>
          <w:b/>
          <w:lang w:eastAsia="en-US"/>
        </w:rPr>
        <w:t>43</w:t>
      </w:r>
      <w:r w:rsidR="00857945" w:rsidRPr="00857945">
        <w:rPr>
          <w:b/>
          <w:lang w:val="en-US" w:eastAsia="en-US"/>
        </w:rPr>
        <w:t>IABG74733110002400</w:t>
      </w:r>
      <w:r w:rsidR="00857945" w:rsidRPr="00857945">
        <w:rPr>
          <w:b/>
          <w:lang w:eastAsia="en-US"/>
        </w:rPr>
        <w:t>,</w:t>
      </w:r>
      <w:r w:rsidR="00857945" w:rsidRPr="00857945">
        <w:rPr>
          <w:b/>
          <w:lang w:val="en-AU" w:eastAsia="en-US"/>
        </w:rPr>
        <w:t xml:space="preserve"> BIC: IABGBGSF </w:t>
      </w:r>
      <w:proofErr w:type="spellStart"/>
      <w:r w:rsidR="00857945" w:rsidRPr="00857945">
        <w:rPr>
          <w:b/>
          <w:lang w:val="en-AU" w:eastAsia="en-US"/>
        </w:rPr>
        <w:t>при</w:t>
      </w:r>
      <w:proofErr w:type="spellEnd"/>
      <w:r w:rsidR="00857945" w:rsidRPr="00857945">
        <w:rPr>
          <w:b/>
          <w:lang w:val="en-AU" w:eastAsia="en-US"/>
        </w:rPr>
        <w:t xml:space="preserve"> </w:t>
      </w:r>
      <w:proofErr w:type="spellStart"/>
      <w:r w:rsidR="00857945" w:rsidRPr="00857945">
        <w:rPr>
          <w:b/>
          <w:lang w:val="en-AU" w:eastAsia="en-US"/>
        </w:rPr>
        <w:t>банка</w:t>
      </w:r>
      <w:proofErr w:type="spellEnd"/>
      <w:r w:rsidR="00857945" w:rsidRPr="00857945">
        <w:rPr>
          <w:b/>
          <w:lang w:val="en-AU" w:eastAsia="en-US"/>
        </w:rPr>
        <w:t xml:space="preserve"> „</w:t>
      </w:r>
      <w:proofErr w:type="spellStart"/>
      <w:r w:rsidR="00857945" w:rsidRPr="00857945">
        <w:rPr>
          <w:b/>
          <w:lang w:val="en-AU" w:eastAsia="en-US"/>
        </w:rPr>
        <w:t>Интернешънъл</w:t>
      </w:r>
      <w:proofErr w:type="spellEnd"/>
      <w:r w:rsidR="00857945" w:rsidRPr="00857945">
        <w:rPr>
          <w:b/>
          <w:lang w:val="en-AU" w:eastAsia="en-US"/>
        </w:rPr>
        <w:t xml:space="preserve"> </w:t>
      </w:r>
      <w:proofErr w:type="spellStart"/>
      <w:r w:rsidR="00857945" w:rsidRPr="00857945">
        <w:rPr>
          <w:b/>
          <w:lang w:val="en-AU" w:eastAsia="en-US"/>
        </w:rPr>
        <w:t>Асет</w:t>
      </w:r>
      <w:proofErr w:type="spellEnd"/>
      <w:r w:rsidR="00857945" w:rsidRPr="00857945">
        <w:rPr>
          <w:b/>
          <w:lang w:val="en-AU" w:eastAsia="en-US"/>
        </w:rPr>
        <w:t xml:space="preserve"> </w:t>
      </w:r>
      <w:proofErr w:type="spellStart"/>
      <w:r w:rsidR="00857945" w:rsidRPr="00857945">
        <w:rPr>
          <w:b/>
          <w:lang w:val="en-AU" w:eastAsia="en-US"/>
        </w:rPr>
        <w:t>Банк</w:t>
      </w:r>
      <w:proofErr w:type="spellEnd"/>
      <w:r w:rsidR="00857945" w:rsidRPr="00857945">
        <w:rPr>
          <w:b/>
          <w:lang w:val="en-AU" w:eastAsia="en-US"/>
        </w:rPr>
        <w:t>” АД</w:t>
      </w:r>
      <w:r w:rsidR="00857945" w:rsidRPr="00857945">
        <w:rPr>
          <w:b/>
          <w:lang w:eastAsia="en-US"/>
        </w:rPr>
        <w:t>,</w:t>
      </w:r>
      <w:r w:rsidR="00857945" w:rsidRPr="00857945">
        <w:rPr>
          <w:b/>
          <w:lang w:val="en-AU" w:eastAsia="en-US"/>
        </w:rPr>
        <w:t> </w:t>
      </w:r>
      <w:proofErr w:type="spellStart"/>
      <w:r w:rsidR="00857945" w:rsidRPr="00857945">
        <w:rPr>
          <w:b/>
          <w:lang w:val="en-AU" w:eastAsia="en-US"/>
        </w:rPr>
        <w:t>клон</w:t>
      </w:r>
      <w:proofErr w:type="spellEnd"/>
      <w:r w:rsidR="00857945" w:rsidRPr="00857945">
        <w:rPr>
          <w:b/>
          <w:lang w:val="en-AU" w:eastAsia="en-US"/>
        </w:rPr>
        <w:t xml:space="preserve"> </w:t>
      </w:r>
      <w:proofErr w:type="spellStart"/>
      <w:r w:rsidR="00857945" w:rsidRPr="00857945">
        <w:rPr>
          <w:b/>
          <w:lang w:val="en-AU" w:eastAsia="en-US"/>
        </w:rPr>
        <w:t>Плевен</w:t>
      </w:r>
      <w:proofErr w:type="spellEnd"/>
      <w:r w:rsidR="00857945" w:rsidRPr="00857945">
        <w:rPr>
          <w:b/>
          <w:lang w:val="en-AU" w:eastAsia="en-US"/>
        </w:rPr>
        <w:t xml:space="preserve">, </w:t>
      </w:r>
      <w:proofErr w:type="spellStart"/>
      <w:r w:rsidR="00857945" w:rsidRPr="00857945">
        <w:rPr>
          <w:b/>
          <w:lang w:val="en-AU" w:eastAsia="en-US"/>
        </w:rPr>
        <w:t>офис</w:t>
      </w:r>
      <w:proofErr w:type="spellEnd"/>
      <w:r w:rsidR="00857945" w:rsidRPr="00857945">
        <w:rPr>
          <w:b/>
          <w:lang w:val="en-AU" w:eastAsia="en-US"/>
        </w:rPr>
        <w:t xml:space="preserve"> </w:t>
      </w:r>
      <w:proofErr w:type="spellStart"/>
      <w:r w:rsidR="00857945" w:rsidRPr="00857945">
        <w:rPr>
          <w:b/>
          <w:lang w:val="en-AU" w:eastAsia="en-US"/>
        </w:rPr>
        <w:t>Долна</w:t>
      </w:r>
      <w:proofErr w:type="spellEnd"/>
      <w:r w:rsidR="00857945" w:rsidRPr="00857945">
        <w:rPr>
          <w:b/>
          <w:lang w:val="en-AU" w:eastAsia="en-US"/>
        </w:rPr>
        <w:t xml:space="preserve"> </w:t>
      </w:r>
      <w:proofErr w:type="spellStart"/>
      <w:r w:rsidR="00857945" w:rsidRPr="00857945">
        <w:rPr>
          <w:b/>
          <w:lang w:val="en-AU" w:eastAsia="en-US"/>
        </w:rPr>
        <w:t>Митрополия</w:t>
      </w:r>
      <w:proofErr w:type="spellEnd"/>
    </w:p>
    <w:p w14:paraId="764B09A2" w14:textId="77777777" w:rsidR="008754ED" w:rsidRPr="00332703" w:rsidRDefault="008754ED" w:rsidP="008754ED">
      <w:pPr>
        <w:tabs>
          <w:tab w:val="left" w:pos="-6000"/>
          <w:tab w:val="left" w:pos="-4962"/>
        </w:tabs>
        <w:ind w:firstLine="567"/>
        <w:jc w:val="both"/>
        <w:rPr>
          <w:rStyle w:val="68"/>
          <w:color w:val="FF0000"/>
          <w:lang w:eastAsia="en-US"/>
        </w:rPr>
      </w:pPr>
    </w:p>
    <w:p w14:paraId="37BD72F4" w14:textId="77777777" w:rsidR="008754ED" w:rsidRDefault="008754ED" w:rsidP="008754ED">
      <w:pPr>
        <w:tabs>
          <w:tab w:val="left" w:pos="-6000"/>
          <w:tab w:val="left" w:pos="-4962"/>
        </w:tabs>
        <w:ind w:firstLine="709"/>
        <w:jc w:val="both"/>
        <w:rPr>
          <w:lang w:eastAsia="pl-PL"/>
        </w:rPr>
      </w:pPr>
      <w:r>
        <w:rPr>
          <w:b/>
          <w:u w:val="single"/>
          <w:lang w:eastAsia="pl-PL"/>
        </w:rPr>
        <w:t xml:space="preserve">8. </w:t>
      </w:r>
      <w:r w:rsidRPr="0095686B">
        <w:rPr>
          <w:b/>
          <w:u w:val="single"/>
          <w:lang w:val="pl-PL" w:eastAsia="pl-PL"/>
        </w:rPr>
        <w:t>Срок на валидност на офертите</w:t>
      </w:r>
      <w:r w:rsidRPr="0095686B">
        <w:rPr>
          <w:lang w:val="pl-PL" w:eastAsia="pl-PL"/>
        </w:rPr>
        <w:t xml:space="preserve"> – </w:t>
      </w:r>
      <w:r w:rsidRPr="0095686B">
        <w:rPr>
          <w:lang w:eastAsia="pl-PL"/>
        </w:rPr>
        <w:t xml:space="preserve">не по-малко от </w:t>
      </w:r>
      <w:r w:rsidRPr="0095686B">
        <w:rPr>
          <w:b/>
          <w:lang w:val="en-US" w:eastAsia="pl-PL"/>
        </w:rPr>
        <w:t>9</w:t>
      </w:r>
      <w:r w:rsidRPr="0095686B">
        <w:rPr>
          <w:b/>
          <w:lang w:eastAsia="pl-PL"/>
        </w:rPr>
        <w:t xml:space="preserve">0 </w:t>
      </w:r>
      <w:r w:rsidRPr="0095686B">
        <w:rPr>
          <w:b/>
          <w:lang w:val="pl-PL" w:eastAsia="pl-PL"/>
        </w:rPr>
        <w:t>календарни дни</w:t>
      </w:r>
      <w:r w:rsidRPr="0095686B">
        <w:rPr>
          <w:lang w:val="pl-PL" w:eastAsia="pl-PL"/>
        </w:rPr>
        <w:t xml:space="preserve"> от крайната дата за подаването им. </w:t>
      </w:r>
    </w:p>
    <w:p w14:paraId="79EFD214" w14:textId="77777777" w:rsidR="008754ED" w:rsidRPr="0095686B" w:rsidRDefault="008754ED" w:rsidP="008754ED">
      <w:pPr>
        <w:tabs>
          <w:tab w:val="left" w:pos="-6000"/>
          <w:tab w:val="left" w:pos="-4962"/>
        </w:tabs>
        <w:ind w:left="567"/>
        <w:jc w:val="both"/>
        <w:rPr>
          <w:b/>
          <w:lang w:eastAsia="en-US"/>
        </w:rPr>
      </w:pPr>
      <w:r>
        <w:rPr>
          <w:b/>
          <w:u w:val="single"/>
          <w:lang w:eastAsia="en-US"/>
        </w:rPr>
        <w:t xml:space="preserve">9. </w:t>
      </w:r>
      <w:r w:rsidRPr="0095686B">
        <w:rPr>
          <w:b/>
          <w:u w:val="single"/>
          <w:lang w:eastAsia="en-US"/>
        </w:rPr>
        <w:t>Критерий за класиране на офертите</w:t>
      </w:r>
      <w:r w:rsidRPr="0095686B">
        <w:rPr>
          <w:b/>
          <w:lang w:eastAsia="en-US"/>
        </w:rPr>
        <w:t xml:space="preserve">: </w:t>
      </w:r>
    </w:p>
    <w:p w14:paraId="005B4880" w14:textId="77777777" w:rsidR="008754ED" w:rsidRDefault="008754ED" w:rsidP="008754ED">
      <w:pPr>
        <w:numPr>
          <w:ilvl w:val="0"/>
          <w:numId w:val="1"/>
        </w:numPr>
        <w:ind w:left="0" w:firstLine="567"/>
        <w:jc w:val="both"/>
        <w:rPr>
          <w:i/>
          <w:lang w:eastAsia="en-US"/>
        </w:rPr>
      </w:pPr>
      <w:r w:rsidRPr="0095686B">
        <w:rPr>
          <w:b/>
          <w:caps/>
          <w:lang w:eastAsia="en-US"/>
        </w:rPr>
        <w:t>най-висока цена /</w:t>
      </w:r>
      <w:r w:rsidRPr="0095686B">
        <w:rPr>
          <w:i/>
          <w:lang w:eastAsia="en-US"/>
        </w:rPr>
        <w:t>чл.65  ал.2 от Наредбата/.</w:t>
      </w:r>
    </w:p>
    <w:p w14:paraId="48F8F419" w14:textId="77777777" w:rsidR="008754ED" w:rsidRPr="0095686B" w:rsidRDefault="008754ED" w:rsidP="008754ED">
      <w:pPr>
        <w:tabs>
          <w:tab w:val="left" w:pos="-6000"/>
        </w:tabs>
        <w:ind w:left="567"/>
        <w:jc w:val="both"/>
        <w:rPr>
          <w:u w:val="single"/>
          <w:lang w:eastAsia="en-US"/>
        </w:rPr>
      </w:pPr>
      <w:r>
        <w:rPr>
          <w:b/>
          <w:lang w:eastAsia="en-US"/>
        </w:rPr>
        <w:t xml:space="preserve">10. </w:t>
      </w:r>
      <w:r w:rsidRPr="0095686B">
        <w:rPr>
          <w:b/>
          <w:u w:val="single"/>
          <w:lang w:eastAsia="en-US"/>
        </w:rPr>
        <w:t>Получаване на тръжната документация.</w:t>
      </w:r>
    </w:p>
    <w:p w14:paraId="11B93343" w14:textId="586DCEC5" w:rsidR="008754ED" w:rsidRPr="0095686B" w:rsidRDefault="008754ED" w:rsidP="008754ED">
      <w:pPr>
        <w:ind w:firstLine="567"/>
        <w:jc w:val="both"/>
      </w:pPr>
      <w:r w:rsidRPr="0095686B">
        <w:rPr>
          <w:color w:val="000000"/>
          <w:lang w:eastAsia="en-US"/>
        </w:rPr>
        <w:t xml:space="preserve">- </w:t>
      </w:r>
      <w:proofErr w:type="spellStart"/>
      <w:r w:rsidRPr="0095686B">
        <w:rPr>
          <w:lang w:val="ru-RU"/>
        </w:rPr>
        <w:t>Възложителят</w:t>
      </w:r>
      <w:proofErr w:type="spellEnd"/>
      <w:r w:rsidRPr="0095686B">
        <w:rPr>
          <w:lang w:val="ru-RU"/>
        </w:rPr>
        <w:t xml:space="preserve"> </w:t>
      </w:r>
      <w:proofErr w:type="spellStart"/>
      <w:r w:rsidRPr="0095686B">
        <w:rPr>
          <w:lang w:val="ru-RU"/>
        </w:rPr>
        <w:t>предоставя</w:t>
      </w:r>
      <w:proofErr w:type="spellEnd"/>
      <w:r w:rsidRPr="0095686B">
        <w:rPr>
          <w:lang w:val="ru-RU"/>
        </w:rPr>
        <w:t xml:space="preserve"> </w:t>
      </w:r>
      <w:proofErr w:type="spellStart"/>
      <w:r w:rsidRPr="0095686B">
        <w:rPr>
          <w:lang w:val="ru-RU"/>
        </w:rPr>
        <w:t>безплатен</w:t>
      </w:r>
      <w:proofErr w:type="spellEnd"/>
      <w:r w:rsidRPr="0095686B">
        <w:rPr>
          <w:lang w:val="ru-RU"/>
        </w:rPr>
        <w:t xml:space="preserve"> </w:t>
      </w:r>
      <w:proofErr w:type="spellStart"/>
      <w:r w:rsidRPr="0095686B">
        <w:rPr>
          <w:lang w:val="ru-RU"/>
        </w:rPr>
        <w:t>достъп</w:t>
      </w:r>
      <w:proofErr w:type="spellEnd"/>
      <w:r w:rsidRPr="0095686B">
        <w:rPr>
          <w:lang w:val="ru-RU"/>
        </w:rPr>
        <w:t xml:space="preserve"> до </w:t>
      </w:r>
      <w:proofErr w:type="spellStart"/>
      <w:r w:rsidRPr="0095686B">
        <w:rPr>
          <w:lang w:val="ru-RU"/>
        </w:rPr>
        <w:t>документацията</w:t>
      </w:r>
      <w:proofErr w:type="spellEnd"/>
      <w:r w:rsidRPr="0095686B">
        <w:rPr>
          <w:lang w:val="ru-RU"/>
        </w:rPr>
        <w:t xml:space="preserve"> за участие в </w:t>
      </w:r>
      <w:proofErr w:type="spellStart"/>
      <w:r w:rsidRPr="0095686B">
        <w:rPr>
          <w:lang w:val="ru-RU"/>
        </w:rPr>
        <w:t>търга</w:t>
      </w:r>
      <w:proofErr w:type="spellEnd"/>
      <w:r w:rsidRPr="0095686B">
        <w:rPr>
          <w:lang w:val="ru-RU"/>
        </w:rPr>
        <w:t xml:space="preserve"> на интернет адрес </w:t>
      </w:r>
      <w:r w:rsidR="009C7E4D" w:rsidRPr="009C7E4D">
        <w:rPr>
          <w:lang w:val="ru-RU"/>
        </w:rPr>
        <w:t>https://ou-orehovica.schoolbg.info</w:t>
      </w:r>
      <w:r w:rsidRPr="00091531">
        <w:rPr>
          <w:iCs/>
        </w:rPr>
        <w:t xml:space="preserve">, </w:t>
      </w:r>
      <w:r w:rsidR="00091531" w:rsidRPr="00091531">
        <w:rPr>
          <w:lang w:val="ru-RU"/>
        </w:rPr>
        <w:t>раздел „</w:t>
      </w:r>
      <w:r w:rsidR="00091531" w:rsidRPr="00091531">
        <w:t>Профил на купувача</w:t>
      </w:r>
      <w:r w:rsidRPr="00091531">
        <w:rPr>
          <w:lang w:val="ru-RU"/>
        </w:rPr>
        <w:t>”</w:t>
      </w:r>
      <w:r w:rsidRPr="00091531">
        <w:rPr>
          <w:bCs/>
          <w:lang w:val="ru-RU"/>
        </w:rPr>
        <w:t xml:space="preserve">.  </w:t>
      </w:r>
    </w:p>
    <w:p w14:paraId="08F03A7B" w14:textId="7AF001F0" w:rsidR="008754ED" w:rsidRPr="0095686B" w:rsidRDefault="008754ED" w:rsidP="008754ED">
      <w:pPr>
        <w:tabs>
          <w:tab w:val="left" w:pos="-6000"/>
          <w:tab w:val="left" w:pos="993"/>
        </w:tabs>
        <w:ind w:firstLine="567"/>
        <w:jc w:val="both"/>
      </w:pPr>
      <w:r w:rsidRPr="0095686B">
        <w:rPr>
          <w:rFonts w:eastAsia="Arial Unicode MS"/>
          <w:shd w:val="clear" w:color="auto" w:fill="FFFFFF"/>
        </w:rPr>
        <w:t xml:space="preserve">  - </w:t>
      </w:r>
      <w:proofErr w:type="spellStart"/>
      <w:r w:rsidRPr="0095686B">
        <w:rPr>
          <w:rFonts w:eastAsia="Arial Unicode MS"/>
          <w:shd w:val="clear" w:color="auto" w:fill="FFFFFF"/>
          <w:lang w:val="en-AU"/>
        </w:rPr>
        <w:t>При</w:t>
      </w:r>
      <w:proofErr w:type="spellEnd"/>
      <w:r w:rsidRPr="0095686B">
        <w:rPr>
          <w:rFonts w:eastAsia="Arial Unicode MS"/>
          <w:shd w:val="clear" w:color="auto" w:fill="FFFFFF"/>
          <w:lang w:val="en-AU"/>
        </w:rPr>
        <w:t xml:space="preserve"> </w:t>
      </w:r>
      <w:proofErr w:type="spellStart"/>
      <w:r w:rsidRPr="0095686B">
        <w:rPr>
          <w:rFonts w:eastAsia="Arial Unicode MS"/>
          <w:shd w:val="clear" w:color="auto" w:fill="FFFFFF"/>
          <w:lang w:val="en-AU"/>
        </w:rPr>
        <w:t>поискване</w:t>
      </w:r>
      <w:proofErr w:type="spellEnd"/>
      <w:r w:rsidRPr="0095686B">
        <w:rPr>
          <w:rFonts w:eastAsia="Arial Unicode MS"/>
          <w:shd w:val="clear" w:color="auto" w:fill="FFFFFF"/>
          <w:lang w:val="en-AU"/>
        </w:rPr>
        <w:t xml:space="preserve"> </w:t>
      </w:r>
      <w:proofErr w:type="spellStart"/>
      <w:r w:rsidRPr="0095686B">
        <w:rPr>
          <w:rFonts w:eastAsia="Arial Unicode MS"/>
          <w:shd w:val="clear" w:color="auto" w:fill="FFFFFF"/>
          <w:lang w:val="en-AU"/>
        </w:rPr>
        <w:t>от</w:t>
      </w:r>
      <w:proofErr w:type="spellEnd"/>
      <w:r w:rsidRPr="0095686B">
        <w:rPr>
          <w:rFonts w:eastAsia="Arial Unicode MS"/>
          <w:shd w:val="clear" w:color="auto" w:fill="FFFFFF"/>
          <w:lang w:val="en-AU"/>
        </w:rPr>
        <w:t xml:space="preserve"> </w:t>
      </w:r>
      <w:proofErr w:type="spellStart"/>
      <w:r w:rsidRPr="0095686B">
        <w:rPr>
          <w:rFonts w:eastAsia="Arial Unicode MS"/>
          <w:shd w:val="clear" w:color="auto" w:fill="FFFFFF"/>
          <w:lang w:val="en-AU"/>
        </w:rPr>
        <w:t>заинтересовано</w:t>
      </w:r>
      <w:proofErr w:type="spellEnd"/>
      <w:r w:rsidRPr="0095686B">
        <w:rPr>
          <w:rFonts w:eastAsia="Arial Unicode MS"/>
          <w:shd w:val="clear" w:color="auto" w:fill="FFFFFF"/>
          <w:lang w:val="en-AU"/>
        </w:rPr>
        <w:t xml:space="preserve"> </w:t>
      </w:r>
      <w:proofErr w:type="spellStart"/>
      <w:r w:rsidRPr="0095686B">
        <w:rPr>
          <w:rFonts w:eastAsia="Arial Unicode MS"/>
          <w:shd w:val="clear" w:color="auto" w:fill="FFFFFF"/>
          <w:lang w:val="en-AU"/>
        </w:rPr>
        <w:t>лице</w:t>
      </w:r>
      <w:proofErr w:type="spellEnd"/>
      <w:r w:rsidRPr="0095686B">
        <w:rPr>
          <w:rFonts w:eastAsia="Arial Unicode MS"/>
          <w:shd w:val="clear" w:color="auto" w:fill="FFFFFF"/>
          <w:lang w:val="en-AU"/>
        </w:rPr>
        <w:t xml:space="preserve">, </w:t>
      </w:r>
      <w:proofErr w:type="spellStart"/>
      <w:r w:rsidRPr="0095686B">
        <w:rPr>
          <w:rFonts w:eastAsia="Arial Unicode MS"/>
          <w:shd w:val="clear" w:color="auto" w:fill="FFFFFF"/>
          <w:lang w:val="en-AU"/>
        </w:rPr>
        <w:t>документацията</w:t>
      </w:r>
      <w:proofErr w:type="spellEnd"/>
      <w:r w:rsidRPr="0095686B">
        <w:rPr>
          <w:rFonts w:eastAsia="Arial Unicode MS"/>
          <w:shd w:val="clear" w:color="auto" w:fill="FFFFFF"/>
        </w:rPr>
        <w:t xml:space="preserve"> за участие в търга </w:t>
      </w:r>
      <w:r w:rsidRPr="0095686B">
        <w:rPr>
          <w:rFonts w:eastAsia="Arial Unicode MS"/>
          <w:shd w:val="clear" w:color="auto" w:fill="FFFFFF"/>
          <w:lang w:val="en-AU"/>
        </w:rPr>
        <w:t xml:space="preserve"> </w:t>
      </w:r>
      <w:proofErr w:type="spellStart"/>
      <w:r w:rsidRPr="0095686B">
        <w:rPr>
          <w:rFonts w:eastAsia="Arial Unicode MS"/>
          <w:shd w:val="clear" w:color="auto" w:fill="FFFFFF"/>
          <w:lang w:val="en-AU"/>
        </w:rPr>
        <w:t>може</w:t>
      </w:r>
      <w:proofErr w:type="spellEnd"/>
      <w:r w:rsidRPr="0095686B">
        <w:rPr>
          <w:rFonts w:eastAsia="Arial Unicode MS"/>
          <w:shd w:val="clear" w:color="auto" w:fill="FFFFFF"/>
          <w:lang w:val="en-AU"/>
        </w:rPr>
        <w:t xml:space="preserve"> </w:t>
      </w:r>
      <w:proofErr w:type="spellStart"/>
      <w:r w:rsidRPr="0095686B">
        <w:rPr>
          <w:rFonts w:eastAsia="Arial Unicode MS"/>
          <w:shd w:val="clear" w:color="auto" w:fill="FFFFFF"/>
          <w:lang w:val="en-AU"/>
        </w:rPr>
        <w:t>да</w:t>
      </w:r>
      <w:proofErr w:type="spellEnd"/>
      <w:r w:rsidRPr="0095686B">
        <w:rPr>
          <w:rFonts w:eastAsia="Arial Unicode MS"/>
          <w:shd w:val="clear" w:color="auto" w:fill="FFFFFF"/>
          <w:lang w:val="en-AU"/>
        </w:rPr>
        <w:t xml:space="preserve"> </w:t>
      </w:r>
      <w:proofErr w:type="spellStart"/>
      <w:r w:rsidRPr="0095686B">
        <w:rPr>
          <w:rFonts w:eastAsia="Arial Unicode MS"/>
          <w:shd w:val="clear" w:color="auto" w:fill="FFFFFF"/>
          <w:lang w:val="en-AU"/>
        </w:rPr>
        <w:t>бъде</w:t>
      </w:r>
      <w:proofErr w:type="spellEnd"/>
      <w:r w:rsidRPr="0095686B">
        <w:rPr>
          <w:rFonts w:eastAsia="Arial Unicode MS"/>
          <w:shd w:val="clear" w:color="auto" w:fill="FFFFFF"/>
          <w:lang w:val="en-AU"/>
        </w:rPr>
        <w:t xml:space="preserve"> </w:t>
      </w:r>
      <w:r w:rsidRPr="0095686B">
        <w:rPr>
          <w:rFonts w:eastAsia="Arial Unicode MS"/>
          <w:shd w:val="clear" w:color="auto" w:fill="FFFFFF"/>
        </w:rPr>
        <w:t xml:space="preserve">получена </w:t>
      </w:r>
      <w:proofErr w:type="spellStart"/>
      <w:r w:rsidRPr="0095686B">
        <w:rPr>
          <w:rFonts w:eastAsia="Arial Unicode MS"/>
          <w:shd w:val="clear" w:color="auto" w:fill="FFFFFF"/>
          <w:lang w:val="en-AU"/>
        </w:rPr>
        <w:t>на</w:t>
      </w:r>
      <w:proofErr w:type="spellEnd"/>
      <w:r w:rsidRPr="0095686B">
        <w:rPr>
          <w:rFonts w:eastAsia="Arial Unicode MS"/>
          <w:shd w:val="clear" w:color="auto" w:fill="FFFFFF"/>
          <w:lang w:val="en-AU"/>
        </w:rPr>
        <w:t xml:space="preserve"> </w:t>
      </w:r>
      <w:proofErr w:type="spellStart"/>
      <w:r w:rsidRPr="0095686B">
        <w:rPr>
          <w:rFonts w:eastAsia="Arial Unicode MS"/>
          <w:shd w:val="clear" w:color="auto" w:fill="FFFFFF"/>
          <w:lang w:val="en-AU"/>
        </w:rPr>
        <w:t>хартиен</w:t>
      </w:r>
      <w:proofErr w:type="spellEnd"/>
      <w:r w:rsidRPr="0095686B">
        <w:rPr>
          <w:rFonts w:eastAsia="Arial Unicode MS"/>
          <w:shd w:val="clear" w:color="auto" w:fill="FFFFFF"/>
          <w:lang w:val="en-AU"/>
        </w:rPr>
        <w:t xml:space="preserve"> </w:t>
      </w:r>
      <w:proofErr w:type="spellStart"/>
      <w:r w:rsidRPr="0095686B">
        <w:rPr>
          <w:rFonts w:eastAsia="Arial Unicode MS"/>
          <w:shd w:val="clear" w:color="auto" w:fill="FFFFFF"/>
          <w:lang w:val="en-AU"/>
        </w:rPr>
        <w:t>носител</w:t>
      </w:r>
      <w:proofErr w:type="spellEnd"/>
      <w:r w:rsidRPr="0095686B">
        <w:rPr>
          <w:rFonts w:eastAsia="Arial Unicode MS"/>
          <w:shd w:val="clear" w:color="auto" w:fill="FFFFFF"/>
          <w:lang w:val="en-AU"/>
        </w:rPr>
        <w:t xml:space="preserve"> </w:t>
      </w:r>
      <w:r w:rsidRPr="0095686B">
        <w:rPr>
          <w:rFonts w:eastAsia="Arial Unicode MS"/>
          <w:shd w:val="clear" w:color="auto" w:fill="FFFFFF"/>
        </w:rPr>
        <w:t xml:space="preserve">всеки работен ден от 9.00 до 16.00 часа </w:t>
      </w:r>
      <w:r w:rsidRPr="0095686B">
        <w:t xml:space="preserve">до </w:t>
      </w:r>
      <w:r w:rsidR="00E80496" w:rsidRPr="00091531">
        <w:rPr>
          <w:b/>
        </w:rPr>
        <w:t>0</w:t>
      </w:r>
      <w:r w:rsidR="00454EAD">
        <w:rPr>
          <w:b/>
        </w:rPr>
        <w:t>3</w:t>
      </w:r>
      <w:r w:rsidRPr="00091531">
        <w:rPr>
          <w:b/>
        </w:rPr>
        <w:t>.</w:t>
      </w:r>
      <w:r w:rsidR="00E80496" w:rsidRPr="00091531">
        <w:rPr>
          <w:b/>
        </w:rPr>
        <w:t>05</w:t>
      </w:r>
      <w:r w:rsidRPr="00091531">
        <w:rPr>
          <w:b/>
        </w:rPr>
        <w:t>.2022г</w:t>
      </w:r>
      <w:r w:rsidRPr="0095686B">
        <w:t>.</w:t>
      </w:r>
      <w:r w:rsidRPr="0095686B">
        <w:rPr>
          <w:color w:val="FF0000"/>
        </w:rPr>
        <w:t xml:space="preserve"> </w:t>
      </w:r>
      <w:r w:rsidRPr="0095686B">
        <w:rPr>
          <w:i/>
        </w:rPr>
        <w:t>/вкл./</w:t>
      </w:r>
      <w:r w:rsidRPr="0095686B">
        <w:t xml:space="preserve"> в </w:t>
      </w:r>
      <w:r>
        <w:t xml:space="preserve">сградата на </w:t>
      </w:r>
      <w:proofErr w:type="spellStart"/>
      <w:r>
        <w:rPr>
          <w:color w:val="000000"/>
          <w:lang w:eastAsia="en-US"/>
        </w:rPr>
        <w:t>ОУ“Христо</w:t>
      </w:r>
      <w:proofErr w:type="spellEnd"/>
      <w:r>
        <w:rPr>
          <w:color w:val="000000"/>
          <w:lang w:eastAsia="en-US"/>
        </w:rPr>
        <w:t xml:space="preserve"> Смирненски“ </w:t>
      </w:r>
      <w:proofErr w:type="spellStart"/>
      <w:r>
        <w:rPr>
          <w:color w:val="000000"/>
          <w:lang w:eastAsia="en-US"/>
        </w:rPr>
        <w:t>с.Ореховица</w:t>
      </w:r>
      <w:proofErr w:type="spellEnd"/>
      <w:r>
        <w:rPr>
          <w:color w:val="000000"/>
          <w:lang w:eastAsia="en-US"/>
        </w:rPr>
        <w:t>,</w:t>
      </w:r>
      <w:r w:rsidRPr="00D369FA"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пл</w:t>
      </w:r>
      <w:proofErr w:type="spellEnd"/>
      <w:r>
        <w:rPr>
          <w:color w:val="000000"/>
          <w:lang w:eastAsia="en-US"/>
        </w:rPr>
        <w:t>.“Възраждане“ №1, община Долна Митрополия, област Плевен</w:t>
      </w:r>
      <w:r>
        <w:t>.</w:t>
      </w:r>
      <w:r w:rsidRPr="0095686B">
        <w:t xml:space="preserve"> Цената на документацията е в размер на </w:t>
      </w:r>
      <w:r w:rsidRPr="0095686B">
        <w:rPr>
          <w:b/>
        </w:rPr>
        <w:t>10,00 лв. (</w:t>
      </w:r>
      <w:r w:rsidRPr="0095686B">
        <w:rPr>
          <w:b/>
          <w:i/>
        </w:rPr>
        <w:t>десет лева и нула стотинки</w:t>
      </w:r>
      <w:r w:rsidRPr="0095686B">
        <w:rPr>
          <w:b/>
        </w:rPr>
        <w:t>) без ДДС</w:t>
      </w:r>
      <w:r w:rsidRPr="0095686B">
        <w:t xml:space="preserve"> или </w:t>
      </w:r>
      <w:r w:rsidR="009C7E4D">
        <w:rPr>
          <w:b/>
        </w:rPr>
        <w:t>12</w:t>
      </w:r>
      <w:r w:rsidRPr="0095686B">
        <w:rPr>
          <w:b/>
        </w:rPr>
        <w:t>,00 лв. (</w:t>
      </w:r>
      <w:r w:rsidR="00454EAD" w:rsidRPr="00454EAD">
        <w:rPr>
          <w:b/>
          <w:i/>
          <w:iCs/>
        </w:rPr>
        <w:t>двана</w:t>
      </w:r>
      <w:r w:rsidR="00ED02A5" w:rsidRPr="00454EAD">
        <w:rPr>
          <w:b/>
          <w:i/>
          <w:iCs/>
        </w:rPr>
        <w:t>д</w:t>
      </w:r>
      <w:r w:rsidR="00ED02A5">
        <w:rPr>
          <w:b/>
          <w:i/>
        </w:rPr>
        <w:t>есет</w:t>
      </w:r>
      <w:r w:rsidRPr="0095686B">
        <w:rPr>
          <w:b/>
          <w:i/>
        </w:rPr>
        <w:t xml:space="preserve"> лева и нула стотинки</w:t>
      </w:r>
      <w:r w:rsidRPr="0095686B">
        <w:rPr>
          <w:b/>
        </w:rPr>
        <w:t xml:space="preserve">) с ДДС. Същата може да бъде заплатена </w:t>
      </w:r>
      <w:r w:rsidRPr="0095686B">
        <w:t xml:space="preserve"> в касата на </w:t>
      </w:r>
      <w:r>
        <w:t>училището</w:t>
      </w:r>
      <w:r w:rsidRPr="0095686B">
        <w:t xml:space="preserve">, или по банкова сметка на </w:t>
      </w:r>
      <w:r>
        <w:t>училището</w:t>
      </w:r>
      <w:r w:rsidRPr="0095686B">
        <w:t xml:space="preserve">: </w:t>
      </w:r>
    </w:p>
    <w:p w14:paraId="03002973" w14:textId="77777777" w:rsidR="00857945" w:rsidRDefault="00857945" w:rsidP="008754ED">
      <w:pPr>
        <w:ind w:firstLine="567"/>
        <w:jc w:val="both"/>
        <w:rPr>
          <w:b/>
          <w:lang w:val="en-US" w:eastAsia="en-US"/>
        </w:rPr>
      </w:pPr>
      <w:r w:rsidRPr="00857945">
        <w:rPr>
          <w:b/>
          <w:lang w:val="en-AU" w:eastAsia="en-US"/>
        </w:rPr>
        <w:t>IBAN</w:t>
      </w:r>
      <w:r w:rsidRPr="00857945">
        <w:rPr>
          <w:b/>
          <w:lang w:eastAsia="en-US"/>
        </w:rPr>
        <w:t xml:space="preserve"> </w:t>
      </w:r>
      <w:r w:rsidRPr="00857945">
        <w:rPr>
          <w:b/>
          <w:lang w:val="en-AU" w:eastAsia="en-US"/>
        </w:rPr>
        <w:t>BG</w:t>
      </w:r>
      <w:r w:rsidRPr="00857945">
        <w:rPr>
          <w:b/>
          <w:lang w:eastAsia="en-US"/>
        </w:rPr>
        <w:t>43</w:t>
      </w:r>
      <w:r w:rsidRPr="00857945">
        <w:rPr>
          <w:b/>
          <w:lang w:val="en-US" w:eastAsia="en-US"/>
        </w:rPr>
        <w:t>IABG74733110002400</w:t>
      </w:r>
    </w:p>
    <w:p w14:paraId="3842CD10" w14:textId="77777777" w:rsidR="008754ED" w:rsidRPr="00DA78FF" w:rsidRDefault="00857945" w:rsidP="008754ED">
      <w:pPr>
        <w:ind w:firstLine="567"/>
        <w:rPr>
          <w:b/>
          <w:lang w:val="en-AU" w:eastAsia="en-US"/>
        </w:rPr>
      </w:pPr>
      <w:r w:rsidRPr="00857945">
        <w:rPr>
          <w:b/>
          <w:lang w:val="en-AU" w:eastAsia="en-US"/>
        </w:rPr>
        <w:t xml:space="preserve">BIC: IABGBGSF </w:t>
      </w:r>
    </w:p>
    <w:p w14:paraId="75C19FB3" w14:textId="77777777" w:rsidR="008754ED" w:rsidRPr="00300C1A" w:rsidRDefault="008754ED" w:rsidP="008754ED">
      <w:pPr>
        <w:ind w:firstLine="567"/>
        <w:jc w:val="both"/>
        <w:rPr>
          <w:b/>
          <w:color w:val="FF0000"/>
        </w:rPr>
      </w:pPr>
      <w:r w:rsidRPr="00DA78FF">
        <w:rPr>
          <w:b/>
        </w:rPr>
        <w:t>„ИНТЕРНЕШЪНЪЛ АСЕТ БАНК“АД, клон Плевен.</w:t>
      </w:r>
    </w:p>
    <w:p w14:paraId="20189269" w14:textId="77777777" w:rsidR="008754ED" w:rsidRPr="0095686B" w:rsidRDefault="008754ED" w:rsidP="008754ED">
      <w:pPr>
        <w:tabs>
          <w:tab w:val="left" w:pos="-6000"/>
          <w:tab w:val="left" w:pos="-4820"/>
        </w:tabs>
        <w:ind w:left="567"/>
        <w:jc w:val="both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 xml:space="preserve">11. </w:t>
      </w:r>
      <w:r w:rsidRPr="0095686B">
        <w:rPr>
          <w:b/>
          <w:u w:val="single"/>
          <w:lang w:eastAsia="en-US"/>
        </w:rPr>
        <w:t xml:space="preserve">Място и краен срок за подаване на офертите за участие: </w:t>
      </w:r>
    </w:p>
    <w:p w14:paraId="69B58DB3" w14:textId="48FEDD0C" w:rsidR="008754ED" w:rsidRDefault="008754ED" w:rsidP="008754ED">
      <w:pPr>
        <w:ind w:firstLine="567"/>
        <w:jc w:val="both"/>
        <w:rPr>
          <w:b/>
          <w:lang w:eastAsia="en-US"/>
        </w:rPr>
      </w:pPr>
      <w:r>
        <w:rPr>
          <w:lang w:eastAsia="en-US"/>
        </w:rPr>
        <w:t>В</w:t>
      </w:r>
      <w:r w:rsidRPr="0095686B">
        <w:rPr>
          <w:lang w:eastAsia="en-US"/>
        </w:rPr>
        <w:t xml:space="preserve">секи работен ден </w:t>
      </w:r>
      <w:r>
        <w:rPr>
          <w:lang w:eastAsia="en-US"/>
        </w:rPr>
        <w:t>в</w:t>
      </w:r>
      <w:r w:rsidRPr="0095686B">
        <w:rPr>
          <w:lang w:eastAsia="en-US"/>
        </w:rPr>
        <w:t xml:space="preserve"> </w:t>
      </w:r>
      <w:r>
        <w:rPr>
          <w:color w:val="000000"/>
          <w:lang w:eastAsia="en-US"/>
        </w:rPr>
        <w:t>ОУ</w:t>
      </w:r>
      <w:r w:rsidR="00454EAD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“Христо Смирненски“ с.</w:t>
      </w:r>
      <w:r w:rsidR="00454EAD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Ореховица,</w:t>
      </w:r>
      <w:r w:rsidRPr="00D369FA"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пл</w:t>
      </w:r>
      <w:proofErr w:type="spellEnd"/>
      <w:r>
        <w:rPr>
          <w:color w:val="000000"/>
          <w:lang w:eastAsia="en-US"/>
        </w:rPr>
        <w:t xml:space="preserve">.“Възраждане“ №1, община Долна Митрополия, област Плевен </w:t>
      </w:r>
      <w:r w:rsidRPr="0095686B">
        <w:rPr>
          <w:lang w:eastAsia="en-US"/>
        </w:rPr>
        <w:t xml:space="preserve">- </w:t>
      </w:r>
      <w:r w:rsidRPr="0095686B">
        <w:rPr>
          <w:b/>
          <w:lang w:eastAsia="en-US"/>
        </w:rPr>
        <w:t>до 1</w:t>
      </w:r>
      <w:r w:rsidRPr="0095686B">
        <w:rPr>
          <w:b/>
          <w:lang w:val="ru-RU" w:eastAsia="en-US"/>
        </w:rPr>
        <w:t>6</w:t>
      </w:r>
      <w:r w:rsidRPr="0095686B">
        <w:rPr>
          <w:b/>
          <w:lang w:eastAsia="en-US"/>
        </w:rPr>
        <w:t>,</w:t>
      </w:r>
      <w:r w:rsidR="00FF14B6">
        <w:rPr>
          <w:b/>
          <w:lang w:eastAsia="en-US"/>
        </w:rPr>
        <w:t>0</w:t>
      </w:r>
      <w:r w:rsidRPr="0095686B">
        <w:rPr>
          <w:b/>
          <w:lang w:eastAsia="en-US"/>
        </w:rPr>
        <w:t xml:space="preserve">0 часа на </w:t>
      </w:r>
      <w:r w:rsidR="00CC1B52" w:rsidRPr="00DA78FF">
        <w:rPr>
          <w:b/>
          <w:lang w:eastAsia="en-US"/>
        </w:rPr>
        <w:t>03</w:t>
      </w:r>
      <w:r w:rsidRPr="00DA78FF">
        <w:rPr>
          <w:b/>
          <w:lang w:eastAsia="en-US"/>
        </w:rPr>
        <w:t>.05</w:t>
      </w:r>
      <w:r w:rsidRPr="00DA78FF">
        <w:rPr>
          <w:b/>
          <w:lang w:val="ru-RU" w:eastAsia="en-US"/>
        </w:rPr>
        <w:t>.2022</w:t>
      </w:r>
      <w:r w:rsidRPr="00DA78FF">
        <w:rPr>
          <w:b/>
          <w:lang w:eastAsia="en-US"/>
        </w:rPr>
        <w:t xml:space="preserve"> </w:t>
      </w:r>
      <w:r w:rsidRPr="0095686B">
        <w:rPr>
          <w:b/>
          <w:lang w:eastAsia="en-US"/>
        </w:rPr>
        <w:t xml:space="preserve">година. </w:t>
      </w:r>
    </w:p>
    <w:p w14:paraId="7509F7C5" w14:textId="77777777" w:rsidR="008754ED" w:rsidRPr="0095686B" w:rsidRDefault="008754ED" w:rsidP="008754ED">
      <w:pPr>
        <w:ind w:firstLine="567"/>
        <w:jc w:val="both"/>
        <w:rPr>
          <w:lang w:eastAsia="en-US"/>
        </w:rPr>
      </w:pPr>
      <w:r>
        <w:rPr>
          <w:highlight w:val="white"/>
          <w:shd w:val="clear" w:color="auto" w:fill="FEFEFE"/>
        </w:rPr>
        <w:t xml:space="preserve">Не се приемат за участие в процедурата и се връщат на участниците оферти, които са представени след изтичане на крайния срок за получаване или в </w:t>
      </w:r>
      <w:proofErr w:type="spellStart"/>
      <w:r>
        <w:rPr>
          <w:highlight w:val="white"/>
          <w:shd w:val="clear" w:color="auto" w:fill="FEFEFE"/>
        </w:rPr>
        <w:t>незапечатан</w:t>
      </w:r>
      <w:proofErr w:type="spellEnd"/>
      <w:r>
        <w:rPr>
          <w:highlight w:val="white"/>
          <w:shd w:val="clear" w:color="auto" w:fill="FEFEFE"/>
        </w:rPr>
        <w:t>, прозрачен или скъсан плик</w:t>
      </w:r>
      <w:r>
        <w:rPr>
          <w:shd w:val="clear" w:color="auto" w:fill="FEFEFE"/>
        </w:rPr>
        <w:t>.</w:t>
      </w:r>
    </w:p>
    <w:p w14:paraId="1A73486A" w14:textId="77777777" w:rsidR="008754ED" w:rsidRPr="0095686B" w:rsidRDefault="008754ED" w:rsidP="008754ED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u w:val="single"/>
          <w:lang w:eastAsia="en-US"/>
        </w:rPr>
      </w:pPr>
      <w:r>
        <w:rPr>
          <w:b/>
          <w:lang w:eastAsia="en-US"/>
        </w:rPr>
        <w:t>12.</w:t>
      </w:r>
      <w:r w:rsidRPr="00BC1FAE">
        <w:rPr>
          <w:b/>
          <w:bCs/>
          <w:u w:val="single"/>
          <w:lang w:eastAsia="en-US"/>
        </w:rPr>
        <w:t xml:space="preserve"> </w:t>
      </w:r>
      <w:r>
        <w:rPr>
          <w:b/>
          <w:bCs/>
          <w:u w:val="single"/>
          <w:lang w:eastAsia="en-US"/>
        </w:rPr>
        <w:t>Място, дата</w:t>
      </w:r>
      <w:r w:rsidRPr="0095686B">
        <w:rPr>
          <w:b/>
          <w:bCs/>
          <w:u w:val="single"/>
          <w:lang w:eastAsia="en-US"/>
        </w:rPr>
        <w:t xml:space="preserve"> и час за провеждане на търга:</w:t>
      </w:r>
    </w:p>
    <w:p w14:paraId="53ADCA1F" w14:textId="39CE5DBB" w:rsidR="008754ED" w:rsidRDefault="008754ED" w:rsidP="008754ED">
      <w:pPr>
        <w:ind w:firstLine="567"/>
        <w:jc w:val="both"/>
        <w:rPr>
          <w:b/>
          <w:lang w:eastAsia="en-US"/>
        </w:rPr>
      </w:pPr>
      <w:r w:rsidRPr="0095686B">
        <w:rPr>
          <w:bCs/>
          <w:lang w:eastAsia="en-US"/>
        </w:rPr>
        <w:lastRenderedPageBreak/>
        <w:t>Процедурата ще се проведе</w:t>
      </w:r>
      <w:r w:rsidRPr="0095686B">
        <w:rPr>
          <w:b/>
          <w:bCs/>
          <w:lang w:eastAsia="en-US"/>
        </w:rPr>
        <w:t xml:space="preserve"> </w:t>
      </w:r>
      <w:r w:rsidRPr="0095686B">
        <w:rPr>
          <w:bCs/>
          <w:lang w:eastAsia="en-US"/>
        </w:rPr>
        <w:t>в</w:t>
      </w:r>
      <w:r>
        <w:rPr>
          <w:bCs/>
          <w:lang w:eastAsia="en-US"/>
        </w:rPr>
        <w:t xml:space="preserve"> сградата на</w:t>
      </w:r>
      <w:r w:rsidRPr="0095686B">
        <w:rPr>
          <w:bCs/>
          <w:lang w:eastAsia="en-US"/>
        </w:rPr>
        <w:t xml:space="preserve"> </w:t>
      </w:r>
      <w:r>
        <w:rPr>
          <w:color w:val="000000"/>
          <w:lang w:eastAsia="en-US"/>
        </w:rPr>
        <w:t>ОУ</w:t>
      </w:r>
      <w:r w:rsidR="00FF14B6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“Христо Смирненски“ с.</w:t>
      </w:r>
      <w:r w:rsidR="00FF14B6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Ореховица,</w:t>
      </w:r>
      <w:r w:rsidRPr="00D369FA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пл.</w:t>
      </w:r>
      <w:r w:rsidR="00FF14B6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“Възраждане“ №1, община Долна Митрополия, област Плевен </w:t>
      </w:r>
      <w:r w:rsidRPr="0095686B">
        <w:rPr>
          <w:b/>
          <w:bCs/>
          <w:lang w:eastAsia="en-US"/>
        </w:rPr>
        <w:t xml:space="preserve">на </w:t>
      </w:r>
      <w:r w:rsidR="00CC1B52" w:rsidRPr="00DA78FF">
        <w:rPr>
          <w:b/>
          <w:bCs/>
          <w:shd w:val="clear" w:color="auto" w:fill="FFFFFF"/>
          <w:lang w:eastAsia="en-US"/>
        </w:rPr>
        <w:t>04</w:t>
      </w:r>
      <w:r w:rsidRPr="00DA78FF">
        <w:rPr>
          <w:b/>
          <w:bCs/>
          <w:shd w:val="clear" w:color="auto" w:fill="FFFFFF"/>
          <w:lang w:val="ru-RU" w:eastAsia="en-US"/>
        </w:rPr>
        <w:t>.05</w:t>
      </w:r>
      <w:r w:rsidRPr="00DA78FF">
        <w:rPr>
          <w:b/>
          <w:bCs/>
          <w:shd w:val="clear" w:color="auto" w:fill="FFFFFF"/>
          <w:lang w:eastAsia="en-US"/>
        </w:rPr>
        <w:t xml:space="preserve">.2022 </w:t>
      </w:r>
      <w:r w:rsidRPr="0095686B">
        <w:rPr>
          <w:b/>
          <w:bCs/>
          <w:shd w:val="clear" w:color="auto" w:fill="FFFFFF"/>
          <w:lang w:eastAsia="en-US"/>
        </w:rPr>
        <w:t>година</w:t>
      </w:r>
      <w:r>
        <w:rPr>
          <w:b/>
          <w:bCs/>
          <w:lang w:eastAsia="en-US"/>
        </w:rPr>
        <w:t>, начален час - 1</w:t>
      </w:r>
      <w:r>
        <w:rPr>
          <w:b/>
          <w:bCs/>
          <w:lang w:val="en-US" w:eastAsia="en-US"/>
        </w:rPr>
        <w:t>0</w:t>
      </w:r>
      <w:r w:rsidRPr="0095686B">
        <w:rPr>
          <w:b/>
          <w:bCs/>
          <w:lang w:eastAsia="en-US"/>
        </w:rPr>
        <w:t>:00 часа.</w:t>
      </w:r>
    </w:p>
    <w:p w14:paraId="4D2FE944" w14:textId="77777777" w:rsidR="008754ED" w:rsidRPr="00BC1FAE" w:rsidRDefault="008754ED" w:rsidP="008754ED">
      <w:pPr>
        <w:ind w:firstLine="567"/>
        <w:jc w:val="both"/>
        <w:rPr>
          <w:b/>
          <w:lang w:eastAsia="ar-SA"/>
        </w:rPr>
      </w:pPr>
      <w:r>
        <w:rPr>
          <w:b/>
          <w:color w:val="000000"/>
          <w:lang w:eastAsia="ar-SA"/>
        </w:rPr>
        <w:t>13</w:t>
      </w:r>
      <w:r w:rsidRPr="00BC1FAE">
        <w:rPr>
          <w:b/>
          <w:color w:val="000000"/>
          <w:lang w:eastAsia="ar-SA"/>
        </w:rPr>
        <w:t xml:space="preserve">. </w:t>
      </w:r>
      <w:r w:rsidRPr="00BC1FAE">
        <w:rPr>
          <w:b/>
          <w:lang w:eastAsia="ar-SA"/>
        </w:rPr>
        <w:t>З</w:t>
      </w:r>
      <w:r w:rsidRPr="00BC1FAE">
        <w:rPr>
          <w:b/>
          <w:lang w:val="en-US" w:eastAsia="ar-SA"/>
        </w:rPr>
        <w:t xml:space="preserve">а </w:t>
      </w:r>
      <w:proofErr w:type="spellStart"/>
      <w:r w:rsidRPr="00BC1FAE">
        <w:rPr>
          <w:b/>
          <w:lang w:val="en-US" w:eastAsia="ar-SA"/>
        </w:rPr>
        <w:t>осъществяване</w:t>
      </w:r>
      <w:proofErr w:type="spellEnd"/>
      <w:r w:rsidRPr="00BC1FAE">
        <w:rPr>
          <w:b/>
          <w:lang w:val="en-US" w:eastAsia="ar-SA"/>
        </w:rPr>
        <w:t xml:space="preserve"> </w:t>
      </w:r>
      <w:proofErr w:type="spellStart"/>
      <w:r w:rsidRPr="00BC1FAE">
        <w:rPr>
          <w:b/>
          <w:lang w:val="en-US" w:eastAsia="ar-SA"/>
        </w:rPr>
        <w:t>на</w:t>
      </w:r>
      <w:proofErr w:type="spellEnd"/>
      <w:r w:rsidRPr="00BC1FAE">
        <w:rPr>
          <w:b/>
          <w:lang w:val="en-US" w:eastAsia="ar-SA"/>
        </w:rPr>
        <w:t xml:space="preserve"> </w:t>
      </w:r>
      <w:proofErr w:type="spellStart"/>
      <w:r w:rsidRPr="00BC1FAE">
        <w:rPr>
          <w:b/>
          <w:lang w:val="en-US" w:eastAsia="ar-SA"/>
        </w:rPr>
        <w:t>дейността</w:t>
      </w:r>
      <w:proofErr w:type="spellEnd"/>
      <w:r w:rsidRPr="00BC1FAE">
        <w:rPr>
          <w:b/>
          <w:lang w:eastAsia="ar-SA"/>
        </w:rPr>
        <w:t>, предмет на настоящата процедура к</w:t>
      </w:r>
      <w:proofErr w:type="spellStart"/>
      <w:r w:rsidRPr="00BC1FAE">
        <w:rPr>
          <w:b/>
          <w:lang w:val="en-US" w:eastAsia="ar-SA"/>
        </w:rPr>
        <w:t>андидатите</w:t>
      </w:r>
      <w:proofErr w:type="spellEnd"/>
      <w:r w:rsidRPr="00BC1FAE">
        <w:rPr>
          <w:b/>
          <w:lang w:val="en-US" w:eastAsia="ar-SA"/>
        </w:rPr>
        <w:t xml:space="preserve"> </w:t>
      </w:r>
      <w:r w:rsidRPr="00BC1FAE">
        <w:rPr>
          <w:b/>
          <w:lang w:eastAsia="ar-SA"/>
        </w:rPr>
        <w:t xml:space="preserve">не </w:t>
      </w:r>
      <w:proofErr w:type="spellStart"/>
      <w:r w:rsidRPr="00BC1FAE">
        <w:rPr>
          <w:b/>
          <w:lang w:val="en-US" w:eastAsia="ar-SA"/>
        </w:rPr>
        <w:t>могат</w:t>
      </w:r>
      <w:proofErr w:type="spellEnd"/>
      <w:r w:rsidRPr="00BC1FAE">
        <w:rPr>
          <w:b/>
          <w:lang w:val="en-US" w:eastAsia="ar-SA"/>
        </w:rPr>
        <w:t xml:space="preserve"> </w:t>
      </w:r>
      <w:proofErr w:type="spellStart"/>
      <w:r w:rsidRPr="00BC1FAE">
        <w:rPr>
          <w:b/>
          <w:lang w:val="en-US" w:eastAsia="ar-SA"/>
        </w:rPr>
        <w:t>да</w:t>
      </w:r>
      <w:proofErr w:type="spellEnd"/>
      <w:r w:rsidRPr="00BC1FAE">
        <w:rPr>
          <w:b/>
          <w:lang w:val="en-US" w:eastAsia="ar-SA"/>
        </w:rPr>
        <w:t xml:space="preserve"> </w:t>
      </w:r>
      <w:proofErr w:type="spellStart"/>
      <w:r w:rsidRPr="00BC1FAE">
        <w:rPr>
          <w:b/>
          <w:lang w:val="en-US" w:eastAsia="ar-SA"/>
        </w:rPr>
        <w:t>използват</w:t>
      </w:r>
      <w:proofErr w:type="spellEnd"/>
      <w:r w:rsidRPr="00BC1FAE">
        <w:rPr>
          <w:b/>
          <w:lang w:val="en-US" w:eastAsia="ar-SA"/>
        </w:rPr>
        <w:t xml:space="preserve"> </w:t>
      </w:r>
      <w:proofErr w:type="spellStart"/>
      <w:r w:rsidRPr="00BC1FAE">
        <w:rPr>
          <w:b/>
          <w:lang w:val="en-US" w:eastAsia="ar-SA"/>
        </w:rPr>
        <w:t>подизпълнител</w:t>
      </w:r>
      <w:proofErr w:type="spellEnd"/>
      <w:r w:rsidRPr="00BC1FAE">
        <w:rPr>
          <w:b/>
          <w:lang w:val="en-US" w:eastAsia="ar-SA"/>
        </w:rPr>
        <w:t>/и.</w:t>
      </w:r>
    </w:p>
    <w:p w14:paraId="4214C605" w14:textId="77777777" w:rsidR="008754ED" w:rsidRDefault="008754ED" w:rsidP="008754ED">
      <w:pPr>
        <w:ind w:firstLine="567"/>
        <w:jc w:val="both"/>
        <w:rPr>
          <w:b/>
          <w:lang w:eastAsia="en-US"/>
        </w:rPr>
      </w:pPr>
    </w:p>
    <w:p w14:paraId="31FD925F" w14:textId="77777777" w:rsidR="008754ED" w:rsidRDefault="008754ED" w:rsidP="008754ED">
      <w:pPr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t>ІІ. Допълнителни изисквания</w:t>
      </w:r>
    </w:p>
    <w:p w14:paraId="67E51735" w14:textId="77777777" w:rsidR="008754ED" w:rsidRDefault="008754ED" w:rsidP="008754ED">
      <w:pPr>
        <w:pStyle w:val="title18"/>
        <w:ind w:firstLine="567"/>
        <w:contextualSpacing/>
        <w:jc w:val="both"/>
        <w:rPr>
          <w:b w:val="0"/>
          <w:i/>
          <w:color w:val="000000"/>
          <w:sz w:val="24"/>
          <w:szCs w:val="24"/>
        </w:rPr>
      </w:pPr>
      <w:r w:rsidRPr="00D42BD4">
        <w:rPr>
          <w:sz w:val="24"/>
          <w:szCs w:val="24"/>
        </w:rPr>
        <w:t xml:space="preserve">2. </w:t>
      </w:r>
      <w:proofErr w:type="spellStart"/>
      <w:r w:rsidRPr="00D42BD4">
        <w:rPr>
          <w:sz w:val="24"/>
          <w:szCs w:val="24"/>
        </w:rPr>
        <w:t>Начин</w:t>
      </w:r>
      <w:proofErr w:type="spellEnd"/>
      <w:r w:rsidRPr="00D42BD4">
        <w:rPr>
          <w:sz w:val="24"/>
          <w:szCs w:val="24"/>
        </w:rPr>
        <w:t xml:space="preserve"> </w:t>
      </w:r>
      <w:proofErr w:type="spellStart"/>
      <w:r w:rsidRPr="00D42BD4">
        <w:rPr>
          <w:sz w:val="24"/>
          <w:szCs w:val="24"/>
        </w:rPr>
        <w:t>на</w:t>
      </w:r>
      <w:proofErr w:type="spellEnd"/>
      <w:r w:rsidRPr="00D42BD4">
        <w:rPr>
          <w:sz w:val="24"/>
          <w:szCs w:val="24"/>
        </w:rPr>
        <w:t xml:space="preserve"> </w:t>
      </w:r>
      <w:proofErr w:type="spellStart"/>
      <w:r w:rsidRPr="00D42BD4">
        <w:rPr>
          <w:sz w:val="24"/>
          <w:szCs w:val="24"/>
        </w:rPr>
        <w:t>почистване</w:t>
      </w:r>
      <w:proofErr w:type="spellEnd"/>
      <w:r w:rsidRPr="00D42BD4">
        <w:rPr>
          <w:sz w:val="24"/>
          <w:szCs w:val="24"/>
        </w:rPr>
        <w:t xml:space="preserve"> </w:t>
      </w:r>
      <w:proofErr w:type="spellStart"/>
      <w:r w:rsidRPr="00D42BD4">
        <w:rPr>
          <w:sz w:val="24"/>
          <w:szCs w:val="24"/>
        </w:rPr>
        <w:t>на</w:t>
      </w:r>
      <w:proofErr w:type="spellEnd"/>
      <w:r w:rsidRPr="00D42BD4">
        <w:rPr>
          <w:sz w:val="24"/>
          <w:szCs w:val="24"/>
        </w:rPr>
        <w:t xml:space="preserve"> </w:t>
      </w:r>
      <w:proofErr w:type="spellStart"/>
      <w:r w:rsidRPr="00D42BD4">
        <w:rPr>
          <w:sz w:val="24"/>
          <w:szCs w:val="24"/>
        </w:rPr>
        <w:t>сечищата</w:t>
      </w:r>
      <w:proofErr w:type="spellEnd"/>
      <w:r w:rsidRPr="000F6279">
        <w:rPr>
          <w:b w:val="0"/>
          <w:sz w:val="24"/>
          <w:szCs w:val="24"/>
        </w:rPr>
        <w:t xml:space="preserve"> </w:t>
      </w:r>
      <w:proofErr w:type="spellStart"/>
      <w:r w:rsidRPr="000F6279">
        <w:rPr>
          <w:b w:val="0"/>
          <w:sz w:val="24"/>
          <w:szCs w:val="24"/>
        </w:rPr>
        <w:t>от</w:t>
      </w:r>
      <w:proofErr w:type="spellEnd"/>
      <w:r w:rsidRPr="000F6279">
        <w:rPr>
          <w:b w:val="0"/>
          <w:sz w:val="24"/>
          <w:szCs w:val="24"/>
        </w:rPr>
        <w:t xml:space="preserve"> </w:t>
      </w:r>
      <w:proofErr w:type="spellStart"/>
      <w:r w:rsidRPr="000F6279">
        <w:rPr>
          <w:b w:val="0"/>
          <w:sz w:val="24"/>
          <w:szCs w:val="24"/>
        </w:rPr>
        <w:t>вършина</w:t>
      </w:r>
      <w:proofErr w:type="spellEnd"/>
      <w:r w:rsidRPr="000F6279">
        <w:rPr>
          <w:b w:val="0"/>
          <w:sz w:val="24"/>
          <w:szCs w:val="24"/>
        </w:rPr>
        <w:t xml:space="preserve">, </w:t>
      </w:r>
      <w:proofErr w:type="spellStart"/>
      <w:r w:rsidRPr="000F6279">
        <w:rPr>
          <w:b w:val="0"/>
          <w:sz w:val="24"/>
          <w:szCs w:val="24"/>
        </w:rPr>
        <w:t>отпада</w:t>
      </w:r>
      <w:proofErr w:type="spellEnd"/>
      <w:r w:rsidRPr="000F6279">
        <w:rPr>
          <w:b w:val="0"/>
          <w:sz w:val="24"/>
          <w:szCs w:val="24"/>
        </w:rPr>
        <w:t xml:space="preserve"> и </w:t>
      </w:r>
      <w:proofErr w:type="spellStart"/>
      <w:r w:rsidRPr="000F6279">
        <w:rPr>
          <w:b w:val="0"/>
          <w:sz w:val="24"/>
          <w:szCs w:val="24"/>
        </w:rPr>
        <w:t>неизползваемата</w:t>
      </w:r>
      <w:proofErr w:type="spellEnd"/>
      <w:r w:rsidRPr="000F6279">
        <w:rPr>
          <w:b w:val="0"/>
          <w:sz w:val="24"/>
          <w:szCs w:val="24"/>
        </w:rPr>
        <w:t xml:space="preserve"> </w:t>
      </w:r>
      <w:proofErr w:type="spellStart"/>
      <w:r w:rsidRPr="000F6279">
        <w:rPr>
          <w:b w:val="0"/>
          <w:sz w:val="24"/>
          <w:szCs w:val="24"/>
        </w:rPr>
        <w:t>дървесина</w:t>
      </w:r>
      <w:proofErr w:type="spellEnd"/>
      <w:r w:rsidRPr="000F6279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  <w:lang w:val="bg-BG"/>
        </w:rPr>
        <w:t>разхвърляне в сечищата</w:t>
      </w:r>
      <w:r w:rsidRPr="000F6279">
        <w:rPr>
          <w:b w:val="0"/>
          <w:i/>
          <w:sz w:val="24"/>
          <w:szCs w:val="24"/>
        </w:rPr>
        <w:t>(чл.48, ал.1, т</w:t>
      </w:r>
      <w:r w:rsidRPr="000F6279">
        <w:rPr>
          <w:b w:val="0"/>
          <w:i/>
          <w:sz w:val="24"/>
          <w:szCs w:val="24"/>
          <w:lang w:val="bg-BG"/>
        </w:rPr>
        <w:t>.</w:t>
      </w:r>
      <w:r>
        <w:rPr>
          <w:b w:val="0"/>
          <w:i/>
          <w:sz w:val="24"/>
          <w:szCs w:val="24"/>
        </w:rPr>
        <w:t>3</w:t>
      </w:r>
      <w:r w:rsidRPr="000F6279">
        <w:rPr>
          <w:b w:val="0"/>
          <w:i/>
          <w:sz w:val="24"/>
          <w:szCs w:val="24"/>
        </w:rPr>
        <w:t xml:space="preserve"> </w:t>
      </w:r>
      <w:r w:rsidRPr="000F6279">
        <w:rPr>
          <w:b w:val="0"/>
          <w:i/>
          <w:sz w:val="24"/>
          <w:szCs w:val="24"/>
          <w:lang w:val="bg-BG"/>
        </w:rPr>
        <w:t xml:space="preserve">от </w:t>
      </w:r>
      <w:r>
        <w:rPr>
          <w:b w:val="0"/>
          <w:i/>
          <w:color w:val="000000"/>
          <w:sz w:val="24"/>
          <w:szCs w:val="24"/>
          <w:lang w:val="bg-BG"/>
        </w:rPr>
        <w:t>Н</w:t>
      </w:r>
      <w:proofErr w:type="spellStart"/>
      <w:r w:rsidRPr="000F6279">
        <w:rPr>
          <w:b w:val="0"/>
          <w:i/>
          <w:color w:val="000000"/>
          <w:sz w:val="24"/>
          <w:szCs w:val="24"/>
          <w:lang w:val="en"/>
        </w:rPr>
        <w:t>аредба</w:t>
      </w:r>
      <w:proofErr w:type="spellEnd"/>
      <w:r w:rsidRPr="000F6279">
        <w:rPr>
          <w:rStyle w:val="search01"/>
          <w:b w:val="0"/>
          <w:i/>
          <w:color w:val="000000"/>
          <w:sz w:val="24"/>
          <w:szCs w:val="24"/>
          <w:lang w:val="en"/>
        </w:rPr>
        <w:t xml:space="preserve"> № 8 </w:t>
      </w:r>
      <w:proofErr w:type="spellStart"/>
      <w:r w:rsidRPr="000F6279">
        <w:rPr>
          <w:rStyle w:val="search01"/>
          <w:b w:val="0"/>
          <w:i/>
          <w:color w:val="000000"/>
          <w:sz w:val="24"/>
          <w:szCs w:val="24"/>
          <w:lang w:val="en"/>
        </w:rPr>
        <w:t>от</w:t>
      </w:r>
      <w:proofErr w:type="spellEnd"/>
      <w:r w:rsidRPr="000F6279">
        <w:rPr>
          <w:rStyle w:val="search01"/>
          <w:b w:val="0"/>
          <w:i/>
          <w:color w:val="000000"/>
          <w:sz w:val="24"/>
          <w:szCs w:val="24"/>
          <w:lang w:val="en"/>
        </w:rPr>
        <w:t xml:space="preserve"> 5 </w:t>
      </w:r>
      <w:proofErr w:type="spellStart"/>
      <w:r w:rsidRPr="000F6279">
        <w:rPr>
          <w:rStyle w:val="search01"/>
          <w:b w:val="0"/>
          <w:i/>
          <w:color w:val="000000"/>
          <w:sz w:val="24"/>
          <w:szCs w:val="24"/>
          <w:lang w:val="en"/>
        </w:rPr>
        <w:t>август</w:t>
      </w:r>
      <w:proofErr w:type="spellEnd"/>
      <w:r w:rsidRPr="000F6279">
        <w:rPr>
          <w:rStyle w:val="search01"/>
          <w:b w:val="0"/>
          <w:i/>
          <w:color w:val="000000"/>
          <w:sz w:val="24"/>
          <w:szCs w:val="24"/>
          <w:lang w:val="en"/>
        </w:rPr>
        <w:t xml:space="preserve"> 2011 г. </w:t>
      </w:r>
      <w:proofErr w:type="spellStart"/>
      <w:r w:rsidRPr="000F6279">
        <w:rPr>
          <w:rStyle w:val="search01"/>
          <w:b w:val="0"/>
          <w:i/>
          <w:color w:val="000000"/>
          <w:sz w:val="24"/>
          <w:szCs w:val="24"/>
          <w:lang w:val="en"/>
        </w:rPr>
        <w:t>за</w:t>
      </w:r>
      <w:proofErr w:type="spellEnd"/>
      <w:r w:rsidRPr="000F6279">
        <w:rPr>
          <w:rStyle w:val="search01"/>
          <w:b w:val="0"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0F6279">
        <w:rPr>
          <w:b w:val="0"/>
          <w:i/>
          <w:color w:val="000000"/>
          <w:sz w:val="24"/>
          <w:szCs w:val="24"/>
          <w:lang w:val="en"/>
        </w:rPr>
        <w:t>сечите</w:t>
      </w:r>
      <w:proofErr w:type="spellEnd"/>
      <w:r w:rsidRPr="000F6279">
        <w:rPr>
          <w:b w:val="0"/>
          <w:i/>
          <w:color w:val="000000"/>
          <w:sz w:val="24"/>
          <w:szCs w:val="24"/>
          <w:lang w:val="en"/>
        </w:rPr>
        <w:t xml:space="preserve"> в </w:t>
      </w:r>
      <w:proofErr w:type="spellStart"/>
      <w:r w:rsidRPr="000F6279">
        <w:rPr>
          <w:b w:val="0"/>
          <w:i/>
          <w:color w:val="000000"/>
          <w:sz w:val="24"/>
          <w:szCs w:val="24"/>
          <w:lang w:val="en"/>
        </w:rPr>
        <w:t>горите</w:t>
      </w:r>
      <w:proofErr w:type="spellEnd"/>
      <w:r w:rsidRPr="000F6279">
        <w:rPr>
          <w:b w:val="0"/>
          <w:i/>
          <w:color w:val="000000"/>
          <w:sz w:val="24"/>
          <w:szCs w:val="24"/>
          <w:lang w:val="bg-BG"/>
        </w:rPr>
        <w:t>).</w:t>
      </w:r>
    </w:p>
    <w:p w14:paraId="5AB83E25" w14:textId="77777777" w:rsidR="008754ED" w:rsidRDefault="008754ED" w:rsidP="008754ED">
      <w:pPr>
        <w:pStyle w:val="title18"/>
        <w:ind w:firstLine="567"/>
        <w:contextualSpacing/>
        <w:jc w:val="both"/>
        <w:rPr>
          <w:color w:val="000000"/>
          <w:sz w:val="24"/>
          <w:szCs w:val="24"/>
          <w:lang w:val="bg-BG"/>
        </w:rPr>
      </w:pPr>
    </w:p>
    <w:p w14:paraId="6934EEE0" w14:textId="77777777" w:rsidR="008754ED" w:rsidRDefault="008754ED" w:rsidP="008754ED">
      <w:pPr>
        <w:pStyle w:val="title18"/>
        <w:ind w:firstLine="567"/>
        <w:contextualSpacing/>
        <w:jc w:val="both"/>
        <w:rPr>
          <w:color w:val="000000"/>
          <w:sz w:val="24"/>
          <w:szCs w:val="24"/>
          <w:lang w:val="bg-BG"/>
        </w:rPr>
      </w:pPr>
      <w:r w:rsidRPr="00D84B52">
        <w:rPr>
          <w:color w:val="000000"/>
          <w:sz w:val="24"/>
          <w:szCs w:val="24"/>
          <w:lang w:val="bg-BG"/>
        </w:rPr>
        <w:t>ІІІ</w:t>
      </w:r>
      <w:r>
        <w:rPr>
          <w:color w:val="000000"/>
          <w:sz w:val="24"/>
          <w:szCs w:val="24"/>
          <w:lang w:val="bg-BG"/>
        </w:rPr>
        <w:t>. Одобрявам документацията за участие в търга.</w:t>
      </w:r>
    </w:p>
    <w:p w14:paraId="2EBCF49F" w14:textId="77777777" w:rsidR="008754ED" w:rsidRPr="0095686B" w:rsidRDefault="008754ED" w:rsidP="008754ED">
      <w:pPr>
        <w:ind w:firstLine="567"/>
        <w:jc w:val="both"/>
        <w:rPr>
          <w:lang w:eastAsia="en-US"/>
        </w:rPr>
      </w:pPr>
      <w:r w:rsidRPr="0095686B">
        <w:rPr>
          <w:b/>
          <w:lang w:eastAsia="en-US"/>
        </w:rPr>
        <w:t xml:space="preserve">ІV. </w:t>
      </w:r>
      <w:r w:rsidRPr="0095686B">
        <w:rPr>
          <w:lang w:eastAsia="en-US"/>
        </w:rPr>
        <w:t xml:space="preserve">Настоящата заповед и документацията за участие в търга да се публикува  на електронната страница на </w:t>
      </w:r>
      <w:r>
        <w:rPr>
          <w:lang w:eastAsia="en-US"/>
        </w:rPr>
        <w:t>училището</w:t>
      </w:r>
      <w:r w:rsidRPr="0095686B">
        <w:rPr>
          <w:lang w:eastAsia="en-US"/>
        </w:rPr>
        <w:t xml:space="preserve"> най-малко 15/петнадесет/ дни преди крайния срок за подаване на офертите, както и да се постави на видно място в сградата на Община Долна Митрополия. </w:t>
      </w:r>
    </w:p>
    <w:p w14:paraId="22014B29" w14:textId="77777777" w:rsidR="008754ED" w:rsidRPr="0095686B" w:rsidRDefault="00456895" w:rsidP="008754ED">
      <w:pPr>
        <w:ind w:firstLine="567"/>
        <w:jc w:val="both"/>
        <w:rPr>
          <w:lang w:eastAsia="en-US"/>
        </w:rPr>
      </w:pPr>
      <w:r>
        <w:t>Изпълнението на заповедта ще контролирам лично.</w:t>
      </w:r>
    </w:p>
    <w:p w14:paraId="26AD1DBE" w14:textId="77777777" w:rsidR="008754ED" w:rsidRPr="0095686B" w:rsidRDefault="008754ED" w:rsidP="008754ED">
      <w:pPr>
        <w:ind w:firstLine="567"/>
        <w:jc w:val="both"/>
        <w:rPr>
          <w:b/>
          <w:caps/>
        </w:rPr>
      </w:pPr>
      <w:r w:rsidRPr="0095686B">
        <w:rPr>
          <w:lang w:eastAsia="en-US"/>
        </w:rPr>
        <w:t>З</w:t>
      </w:r>
      <w:r w:rsidRPr="0095686B">
        <w:t>аповедта да се сведе до знанието на съответните длъжностни лица за сведение и изпълнение.</w:t>
      </w:r>
      <w:r w:rsidRPr="0095686B">
        <w:rPr>
          <w:b/>
          <w:caps/>
        </w:rPr>
        <w:t xml:space="preserve"> </w:t>
      </w:r>
    </w:p>
    <w:p w14:paraId="5A5ABE31" w14:textId="77777777" w:rsidR="00AA4073" w:rsidRDefault="00AA4073"/>
    <w:p w14:paraId="663F322B" w14:textId="0AB4A347" w:rsidR="00CC1B52" w:rsidRDefault="00CC1B52"/>
    <w:p w14:paraId="4EE8A353" w14:textId="4DCE7A66" w:rsidR="003136A2" w:rsidRDefault="003136A2"/>
    <w:p w14:paraId="053A6D54" w14:textId="77777777" w:rsidR="003136A2" w:rsidRDefault="003136A2">
      <w:bookmarkStart w:id="0" w:name="_GoBack"/>
      <w:bookmarkEnd w:id="0"/>
    </w:p>
    <w:p w14:paraId="217489B1" w14:textId="77777777" w:rsidR="00CC1B52" w:rsidRDefault="00CC1B52"/>
    <w:p w14:paraId="0ED31EA0" w14:textId="77777777" w:rsidR="00CC1B52" w:rsidRDefault="00CC1B52">
      <w:pPr>
        <w:rPr>
          <w:b/>
        </w:rPr>
      </w:pPr>
      <w:r w:rsidRPr="00CC1B52">
        <w:rPr>
          <w:b/>
        </w:rPr>
        <w:t>ЗДРАВКО ПЕНЕВ</w:t>
      </w:r>
    </w:p>
    <w:p w14:paraId="544A9300" w14:textId="648745B4" w:rsidR="00CC1B52" w:rsidRPr="00CC1B52" w:rsidRDefault="00CC1B52">
      <w:pPr>
        <w:rPr>
          <w:b/>
          <w:i/>
        </w:rPr>
      </w:pPr>
      <w:r w:rsidRPr="00CC1B52">
        <w:rPr>
          <w:b/>
          <w:i/>
        </w:rPr>
        <w:t xml:space="preserve">Директор на </w:t>
      </w:r>
      <w:r w:rsidRPr="00CC1B52">
        <w:rPr>
          <w:b/>
          <w:i/>
          <w:color w:val="000000"/>
          <w:lang w:eastAsia="en-US"/>
        </w:rPr>
        <w:t>ОУ</w:t>
      </w:r>
      <w:r w:rsidR="00454EAD">
        <w:rPr>
          <w:b/>
          <w:i/>
          <w:color w:val="000000"/>
          <w:lang w:eastAsia="en-US"/>
        </w:rPr>
        <w:t xml:space="preserve"> </w:t>
      </w:r>
      <w:r w:rsidRPr="00CC1B52">
        <w:rPr>
          <w:b/>
          <w:i/>
          <w:color w:val="000000"/>
          <w:lang w:eastAsia="en-US"/>
        </w:rPr>
        <w:t>“Христо Смирненски“</w:t>
      </w:r>
    </w:p>
    <w:sectPr w:rsidR="00CC1B52" w:rsidRPr="00CC1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4C6"/>
    <w:multiLevelType w:val="hybridMultilevel"/>
    <w:tmpl w:val="7CBA5B26"/>
    <w:lvl w:ilvl="0" w:tplc="04020017">
      <w:start w:val="1"/>
      <w:numFmt w:val="lowerLetter"/>
      <w:lvlText w:val="%1)"/>
      <w:lvlJc w:val="left"/>
      <w:pPr>
        <w:ind w:left="1875" w:hanging="360"/>
      </w:pPr>
    </w:lvl>
    <w:lvl w:ilvl="1" w:tplc="04020019" w:tentative="1">
      <w:start w:val="1"/>
      <w:numFmt w:val="lowerLetter"/>
      <w:lvlText w:val="%2."/>
      <w:lvlJc w:val="left"/>
      <w:pPr>
        <w:ind w:left="2595" w:hanging="360"/>
      </w:pPr>
    </w:lvl>
    <w:lvl w:ilvl="2" w:tplc="0402001B" w:tentative="1">
      <w:start w:val="1"/>
      <w:numFmt w:val="lowerRoman"/>
      <w:lvlText w:val="%3."/>
      <w:lvlJc w:val="right"/>
      <w:pPr>
        <w:ind w:left="3315" w:hanging="180"/>
      </w:pPr>
    </w:lvl>
    <w:lvl w:ilvl="3" w:tplc="0402000F" w:tentative="1">
      <w:start w:val="1"/>
      <w:numFmt w:val="decimal"/>
      <w:lvlText w:val="%4."/>
      <w:lvlJc w:val="left"/>
      <w:pPr>
        <w:ind w:left="4035" w:hanging="360"/>
      </w:pPr>
    </w:lvl>
    <w:lvl w:ilvl="4" w:tplc="04020019" w:tentative="1">
      <w:start w:val="1"/>
      <w:numFmt w:val="lowerLetter"/>
      <w:lvlText w:val="%5."/>
      <w:lvlJc w:val="left"/>
      <w:pPr>
        <w:ind w:left="4755" w:hanging="360"/>
      </w:pPr>
    </w:lvl>
    <w:lvl w:ilvl="5" w:tplc="0402001B" w:tentative="1">
      <w:start w:val="1"/>
      <w:numFmt w:val="lowerRoman"/>
      <w:lvlText w:val="%6."/>
      <w:lvlJc w:val="right"/>
      <w:pPr>
        <w:ind w:left="5475" w:hanging="180"/>
      </w:pPr>
    </w:lvl>
    <w:lvl w:ilvl="6" w:tplc="0402000F" w:tentative="1">
      <w:start w:val="1"/>
      <w:numFmt w:val="decimal"/>
      <w:lvlText w:val="%7."/>
      <w:lvlJc w:val="left"/>
      <w:pPr>
        <w:ind w:left="6195" w:hanging="360"/>
      </w:pPr>
    </w:lvl>
    <w:lvl w:ilvl="7" w:tplc="04020019" w:tentative="1">
      <w:start w:val="1"/>
      <w:numFmt w:val="lowerLetter"/>
      <w:lvlText w:val="%8."/>
      <w:lvlJc w:val="left"/>
      <w:pPr>
        <w:ind w:left="6915" w:hanging="360"/>
      </w:pPr>
    </w:lvl>
    <w:lvl w:ilvl="8" w:tplc="0402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292A6FD8"/>
    <w:multiLevelType w:val="hybridMultilevel"/>
    <w:tmpl w:val="174294D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01"/>
    <w:rsid w:val="00091531"/>
    <w:rsid w:val="00096BF6"/>
    <w:rsid w:val="00123584"/>
    <w:rsid w:val="00191A2D"/>
    <w:rsid w:val="00276DA3"/>
    <w:rsid w:val="003136A2"/>
    <w:rsid w:val="00365161"/>
    <w:rsid w:val="00454EAD"/>
    <w:rsid w:val="00456895"/>
    <w:rsid w:val="005C5237"/>
    <w:rsid w:val="00691D06"/>
    <w:rsid w:val="00781A01"/>
    <w:rsid w:val="00857945"/>
    <w:rsid w:val="008754ED"/>
    <w:rsid w:val="009C7E4D"/>
    <w:rsid w:val="00A24FC0"/>
    <w:rsid w:val="00A31B6C"/>
    <w:rsid w:val="00AA4073"/>
    <w:rsid w:val="00C53E9A"/>
    <w:rsid w:val="00CC1B52"/>
    <w:rsid w:val="00DA78FF"/>
    <w:rsid w:val="00E80496"/>
    <w:rsid w:val="00ED02A5"/>
    <w:rsid w:val="00F45B45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0A78"/>
  <w15:docId w15:val="{AE791C8C-6D68-449C-A83B-645756E9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Cs/>
        <w:iCs/>
        <w:sz w:val="24"/>
        <w:lang w:val="en-US" w:eastAsia="en-US" w:bidi="ar-SA"/>
      </w:rPr>
    </w:rPrDefault>
    <w:pPrDefault>
      <w:pPr>
        <w:ind w:right="-340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ED"/>
    <w:pPr>
      <w:ind w:right="0" w:firstLine="0"/>
      <w:jc w:val="left"/>
    </w:pPr>
    <w:rPr>
      <w:bCs w:val="0"/>
      <w:iCs w:val="0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1235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писък на абзаци1"/>
    <w:basedOn w:val="a"/>
    <w:qFormat/>
    <w:rsid w:val="001235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лавие 1 Знак"/>
    <w:basedOn w:val="a0"/>
    <w:link w:val="1"/>
    <w:rsid w:val="00123584"/>
    <w:rPr>
      <w:rFonts w:asciiTheme="majorHAnsi" w:eastAsiaTheme="majorEastAsia" w:hAnsiTheme="majorHAnsi" w:cstheme="majorBidi"/>
      <w:b/>
      <w:bCs w:val="0"/>
      <w:kern w:val="32"/>
      <w:sz w:val="32"/>
      <w:szCs w:val="32"/>
      <w:lang w:val="bg-BG" w:eastAsia="bg-BG"/>
    </w:rPr>
  </w:style>
  <w:style w:type="paragraph" w:styleId="a3">
    <w:name w:val="Title"/>
    <w:basedOn w:val="a"/>
    <w:next w:val="a"/>
    <w:link w:val="a4"/>
    <w:qFormat/>
    <w:rsid w:val="001235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123584"/>
    <w:rPr>
      <w:rFonts w:asciiTheme="majorHAnsi" w:eastAsiaTheme="majorEastAsia" w:hAnsiTheme="majorHAnsi" w:cstheme="majorBidi"/>
      <w:b/>
      <w:bCs w:val="0"/>
      <w:kern w:val="28"/>
      <w:sz w:val="32"/>
      <w:szCs w:val="32"/>
      <w:lang w:val="bg-BG" w:eastAsia="bg-BG"/>
    </w:rPr>
  </w:style>
  <w:style w:type="character" w:styleId="a5">
    <w:name w:val="Emphasis"/>
    <w:basedOn w:val="a0"/>
    <w:qFormat/>
    <w:rsid w:val="00123584"/>
    <w:rPr>
      <w:i/>
      <w:iCs w:val="0"/>
    </w:rPr>
  </w:style>
  <w:style w:type="character" w:styleId="a6">
    <w:name w:val="Hyperlink"/>
    <w:rsid w:val="008754ED"/>
    <w:rPr>
      <w:color w:val="0000FF"/>
      <w:u w:val="single"/>
    </w:rPr>
  </w:style>
  <w:style w:type="character" w:customStyle="1" w:styleId="68">
    <w:name w:val="Основен текст68"/>
    <w:rsid w:val="008754ED"/>
    <w:rPr>
      <w:sz w:val="21"/>
      <w:szCs w:val="21"/>
      <w:shd w:val="clear" w:color="auto" w:fill="FFFFFF"/>
      <w:lang w:bidi="ar-SA"/>
    </w:rPr>
  </w:style>
  <w:style w:type="paragraph" w:customStyle="1" w:styleId="title18">
    <w:name w:val="title18"/>
    <w:basedOn w:val="a"/>
    <w:rsid w:val="008754ED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character" w:customStyle="1" w:styleId="search01">
    <w:name w:val="search01"/>
    <w:basedOn w:val="a0"/>
    <w:rsid w:val="008754ED"/>
    <w:rPr>
      <w:shd w:val="clear" w:color="auto" w:fill="FFFF66"/>
    </w:rPr>
  </w:style>
  <w:style w:type="paragraph" w:styleId="a7">
    <w:name w:val="Balloon Text"/>
    <w:basedOn w:val="a"/>
    <w:link w:val="a8"/>
    <w:uiPriority w:val="99"/>
    <w:semiHidden/>
    <w:unhideWhenUsed/>
    <w:rsid w:val="008754E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754ED"/>
    <w:rPr>
      <w:rFonts w:ascii="Tahoma" w:hAnsi="Tahoma" w:cs="Tahoma"/>
      <w:bCs w:val="0"/>
      <w:iCs w:val="0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orehovits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Pepo</dc:creator>
  <cp:keywords/>
  <dc:description/>
  <cp:lastModifiedBy>1500908: ОУ "Христо Смирненски" - Ореховица</cp:lastModifiedBy>
  <cp:revision>2</cp:revision>
  <cp:lastPrinted>2022-04-11T05:00:00Z</cp:lastPrinted>
  <dcterms:created xsi:type="dcterms:W3CDTF">2022-04-11T05:01:00Z</dcterms:created>
  <dcterms:modified xsi:type="dcterms:W3CDTF">2022-04-11T05:01:00Z</dcterms:modified>
</cp:coreProperties>
</file>